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F70B36" w14:textId="77777777" w:rsidR="00372D63" w:rsidRDefault="00372D63"/>
    <w:tbl>
      <w:tblPr>
        <w:tblW w:w="9071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4139"/>
        <w:gridCol w:w="1474"/>
        <w:gridCol w:w="1644"/>
      </w:tblGrid>
      <w:tr w:rsidR="00AF7E8C" w:rsidRPr="00C61E55" w14:paraId="4BF70B3B" w14:textId="77777777" w:rsidTr="008D4AD4">
        <w:trPr>
          <w:trHeight w:val="283"/>
        </w:trPr>
        <w:tc>
          <w:tcPr>
            <w:tcW w:w="1814" w:type="dxa"/>
            <w:vMerge w:val="restart"/>
            <w:tcBorders>
              <w:top w:val="single" w:sz="12" w:space="0" w:color="auto"/>
            </w:tcBorders>
            <w:vAlign w:val="center"/>
          </w:tcPr>
          <w:p w14:paraId="4BF70B37" w14:textId="77777777" w:rsidR="00AF7E8C" w:rsidRPr="000E0C52" w:rsidRDefault="00AF7E8C" w:rsidP="00CA427F">
            <w:r>
              <w:rPr>
                <w:noProof/>
              </w:rPr>
              <w:drawing>
                <wp:inline distT="0" distB="0" distL="0" distR="0" wp14:anchorId="4BF70C70" wp14:editId="4BF70C71">
                  <wp:extent cx="962025" cy="276225"/>
                  <wp:effectExtent l="19050" t="0" r="9525" b="0"/>
                  <wp:docPr id="4" name="obrázek 1" descr="EON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EON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9" w:type="dxa"/>
            <w:vMerge w:val="restart"/>
            <w:tcBorders>
              <w:top w:val="single" w:sz="12" w:space="0" w:color="auto"/>
            </w:tcBorders>
            <w:vAlign w:val="center"/>
          </w:tcPr>
          <w:p w14:paraId="4BF70B38" w14:textId="77777777" w:rsidR="00AF7E8C" w:rsidRPr="00C062D1" w:rsidRDefault="00025A56" w:rsidP="00025A56">
            <w:pPr>
              <w:pStyle w:val="ZhlavNadpis1dek"/>
            </w:pPr>
            <w:r w:rsidRPr="001D0398">
              <w:t xml:space="preserve">Technické podmínky pro stavbu </w:t>
            </w:r>
            <w:r>
              <w:t>RS</w:t>
            </w:r>
            <w:r>
              <w:rPr>
                <w:highlight w:val="yellow"/>
              </w:rPr>
              <w:t xml:space="preserve"> </w:t>
            </w:r>
          </w:p>
        </w:tc>
        <w:tc>
          <w:tcPr>
            <w:tcW w:w="1474" w:type="dxa"/>
            <w:tcBorders>
              <w:top w:val="single" w:sz="12" w:space="0" w:color="auto"/>
            </w:tcBorders>
            <w:vAlign w:val="center"/>
          </w:tcPr>
          <w:p w14:paraId="4BF70B39" w14:textId="77777777" w:rsidR="00AF7E8C" w:rsidRPr="00F73419" w:rsidRDefault="00AF7E8C" w:rsidP="00AF7E8C">
            <w:pPr>
              <w:pStyle w:val="Zhlavostatntext"/>
              <w:rPr>
                <w:sz w:val="20"/>
                <w:szCs w:val="20"/>
              </w:rPr>
            </w:pPr>
            <w:r w:rsidRPr="00F73419">
              <w:rPr>
                <w:sz w:val="20"/>
                <w:szCs w:val="20"/>
              </w:rPr>
              <w:t>Stran:</w:t>
            </w:r>
          </w:p>
        </w:tc>
        <w:tc>
          <w:tcPr>
            <w:tcW w:w="1644" w:type="dxa"/>
            <w:tcBorders>
              <w:top w:val="single" w:sz="12" w:space="0" w:color="auto"/>
            </w:tcBorders>
            <w:vAlign w:val="center"/>
          </w:tcPr>
          <w:p w14:paraId="4BF70B3A" w14:textId="6762C962" w:rsidR="00AF7E8C" w:rsidRPr="00F73419" w:rsidRDefault="00CE2B40" w:rsidP="00AF7E8C">
            <w:pPr>
              <w:pStyle w:val="Zhlavostatntext"/>
              <w:rPr>
                <w:sz w:val="20"/>
                <w:szCs w:val="20"/>
              </w:rPr>
            </w:pPr>
            <w:r w:rsidRPr="00F73419">
              <w:rPr>
                <w:sz w:val="20"/>
                <w:szCs w:val="20"/>
              </w:rPr>
              <w:fldChar w:fldCharType="begin"/>
            </w:r>
            <w:r w:rsidR="00AF7E8C" w:rsidRPr="00F73419">
              <w:rPr>
                <w:sz w:val="20"/>
                <w:szCs w:val="20"/>
              </w:rPr>
              <w:instrText xml:space="preserve"> PAGE </w:instrText>
            </w:r>
            <w:r w:rsidRPr="00F73419">
              <w:rPr>
                <w:sz w:val="20"/>
                <w:szCs w:val="20"/>
              </w:rPr>
              <w:fldChar w:fldCharType="separate"/>
            </w:r>
            <w:r w:rsidR="001D073A">
              <w:rPr>
                <w:noProof/>
                <w:sz w:val="20"/>
                <w:szCs w:val="20"/>
              </w:rPr>
              <w:t>1</w:t>
            </w:r>
            <w:r w:rsidRPr="00F73419">
              <w:rPr>
                <w:sz w:val="20"/>
                <w:szCs w:val="20"/>
              </w:rPr>
              <w:fldChar w:fldCharType="end"/>
            </w:r>
            <w:r w:rsidR="00AF7E8C" w:rsidRPr="00F73419">
              <w:rPr>
                <w:sz w:val="20"/>
                <w:szCs w:val="20"/>
              </w:rPr>
              <w:t xml:space="preserve"> / </w:t>
            </w:r>
            <w:r w:rsidRPr="00F73419">
              <w:rPr>
                <w:sz w:val="20"/>
                <w:szCs w:val="20"/>
              </w:rPr>
              <w:fldChar w:fldCharType="begin"/>
            </w:r>
            <w:r w:rsidR="00AF7E8C" w:rsidRPr="00F73419">
              <w:rPr>
                <w:sz w:val="20"/>
                <w:szCs w:val="20"/>
              </w:rPr>
              <w:instrText xml:space="preserve"> NUMPAGES </w:instrText>
            </w:r>
            <w:r w:rsidRPr="00F73419">
              <w:rPr>
                <w:sz w:val="20"/>
                <w:szCs w:val="20"/>
              </w:rPr>
              <w:fldChar w:fldCharType="separate"/>
            </w:r>
            <w:r w:rsidR="00677E77">
              <w:rPr>
                <w:noProof/>
                <w:sz w:val="20"/>
                <w:szCs w:val="20"/>
              </w:rPr>
              <w:t>7</w:t>
            </w:r>
            <w:r w:rsidRPr="00F73419">
              <w:rPr>
                <w:sz w:val="20"/>
                <w:szCs w:val="20"/>
              </w:rPr>
              <w:fldChar w:fldCharType="end"/>
            </w:r>
          </w:p>
        </w:tc>
      </w:tr>
      <w:tr w:rsidR="00AF7E8C" w:rsidRPr="00C61E55" w14:paraId="4BF70B40" w14:textId="77777777" w:rsidTr="008D4AD4">
        <w:trPr>
          <w:trHeight w:val="283"/>
        </w:trPr>
        <w:tc>
          <w:tcPr>
            <w:tcW w:w="1814" w:type="dxa"/>
            <w:vMerge/>
          </w:tcPr>
          <w:p w14:paraId="4BF70B3C" w14:textId="77777777" w:rsidR="00AF7E8C" w:rsidRPr="00C61E55" w:rsidRDefault="00AF7E8C" w:rsidP="002E6CF6">
            <w:pPr>
              <w:pStyle w:val="Zhlavspolenost"/>
              <w:jc w:val="center"/>
            </w:pPr>
          </w:p>
        </w:tc>
        <w:tc>
          <w:tcPr>
            <w:tcW w:w="4139" w:type="dxa"/>
            <w:vMerge/>
          </w:tcPr>
          <w:p w14:paraId="4BF70B3D" w14:textId="77777777" w:rsidR="00AF7E8C" w:rsidRPr="00C61E55" w:rsidRDefault="00AF7E8C" w:rsidP="008F416C">
            <w:pPr>
              <w:pStyle w:val="Tabulkanormln"/>
            </w:pPr>
          </w:p>
        </w:tc>
        <w:tc>
          <w:tcPr>
            <w:tcW w:w="1474" w:type="dxa"/>
            <w:vAlign w:val="center"/>
          </w:tcPr>
          <w:p w14:paraId="4BF70B3E" w14:textId="77777777" w:rsidR="00AF7E8C" w:rsidRPr="001722A9" w:rsidRDefault="00AF7E8C" w:rsidP="00AF7E8C">
            <w:pPr>
              <w:pStyle w:val="Zhlavostatntext"/>
            </w:pPr>
            <w:r w:rsidRPr="00F73419">
              <w:rPr>
                <w:sz w:val="20"/>
                <w:szCs w:val="20"/>
              </w:rPr>
              <w:t>Platnost od:</w:t>
            </w:r>
          </w:p>
        </w:tc>
        <w:tc>
          <w:tcPr>
            <w:tcW w:w="1644" w:type="dxa"/>
            <w:vAlign w:val="center"/>
          </w:tcPr>
          <w:p w14:paraId="4BF70B3F" w14:textId="690215F3" w:rsidR="00AF7E8C" w:rsidRPr="00AF7E8C" w:rsidRDefault="004F4B51" w:rsidP="004F4B51">
            <w:pPr>
              <w:pStyle w:val="Zhlavdatumplatnost"/>
              <w:rPr>
                <w:szCs w:val="20"/>
              </w:rPr>
            </w:pPr>
            <w:r>
              <w:rPr>
                <w:szCs w:val="20"/>
              </w:rPr>
              <w:t>01</w:t>
            </w:r>
            <w:r w:rsidR="00AF7E8C" w:rsidRPr="00AF7E8C">
              <w:rPr>
                <w:szCs w:val="20"/>
              </w:rPr>
              <w:t>.</w:t>
            </w:r>
            <w:r>
              <w:rPr>
                <w:szCs w:val="20"/>
              </w:rPr>
              <w:t>0</w:t>
            </w:r>
            <w:r w:rsidR="00917B68">
              <w:rPr>
                <w:szCs w:val="20"/>
              </w:rPr>
              <w:t>3</w:t>
            </w:r>
            <w:r w:rsidR="00AF7E8C" w:rsidRPr="00AF7E8C">
              <w:rPr>
                <w:szCs w:val="20"/>
              </w:rPr>
              <w:t>.</w:t>
            </w:r>
            <w:r>
              <w:rPr>
                <w:szCs w:val="20"/>
              </w:rPr>
              <w:t>201</w:t>
            </w:r>
            <w:r w:rsidR="00917B68">
              <w:rPr>
                <w:szCs w:val="20"/>
              </w:rPr>
              <w:t>9</w:t>
            </w:r>
          </w:p>
        </w:tc>
      </w:tr>
      <w:tr w:rsidR="00AF7E8C" w:rsidRPr="00C61E55" w14:paraId="4BF70B45" w14:textId="77777777" w:rsidTr="008D4AD4">
        <w:trPr>
          <w:trHeight w:val="283"/>
        </w:trPr>
        <w:tc>
          <w:tcPr>
            <w:tcW w:w="1814" w:type="dxa"/>
            <w:vMerge/>
            <w:tcBorders>
              <w:bottom w:val="single" w:sz="12" w:space="0" w:color="auto"/>
            </w:tcBorders>
          </w:tcPr>
          <w:p w14:paraId="4BF70B41" w14:textId="77777777" w:rsidR="00AF7E8C" w:rsidRDefault="00AF7E8C" w:rsidP="00C956ED">
            <w:pPr>
              <w:pStyle w:val="Zhlavspolenost"/>
              <w:jc w:val="center"/>
              <w:rPr>
                <w:b w:val="0"/>
                <w:szCs w:val="18"/>
              </w:rPr>
            </w:pPr>
          </w:p>
        </w:tc>
        <w:tc>
          <w:tcPr>
            <w:tcW w:w="4139" w:type="dxa"/>
            <w:vMerge/>
            <w:tcBorders>
              <w:bottom w:val="single" w:sz="12" w:space="0" w:color="auto"/>
            </w:tcBorders>
            <w:vAlign w:val="center"/>
          </w:tcPr>
          <w:p w14:paraId="4BF70B42" w14:textId="77777777" w:rsidR="00AF7E8C" w:rsidRPr="0040585A" w:rsidRDefault="00AF7E8C" w:rsidP="00C956ED">
            <w:pPr>
              <w:pStyle w:val="ZhlavNadpis2dek"/>
              <w:rPr>
                <w:szCs w:val="20"/>
              </w:rPr>
            </w:pPr>
          </w:p>
        </w:tc>
        <w:tc>
          <w:tcPr>
            <w:tcW w:w="1474" w:type="dxa"/>
            <w:tcBorders>
              <w:bottom w:val="single" w:sz="12" w:space="0" w:color="auto"/>
            </w:tcBorders>
            <w:vAlign w:val="center"/>
          </w:tcPr>
          <w:p w14:paraId="4BF70B43" w14:textId="77777777" w:rsidR="00AF7E8C" w:rsidRPr="00F73419" w:rsidRDefault="00AF7E8C" w:rsidP="00A25494">
            <w:r>
              <w:t>Účinnost od: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vAlign w:val="center"/>
          </w:tcPr>
          <w:p w14:paraId="4BF70B44" w14:textId="0915A1D5" w:rsidR="00AF7E8C" w:rsidRPr="00AF7E8C" w:rsidRDefault="004F4B51" w:rsidP="004F4B51">
            <w:pPr>
              <w:pStyle w:val="Zhlavdatuminnost"/>
            </w:pPr>
            <w:r>
              <w:t>1</w:t>
            </w:r>
            <w:r w:rsidR="00917B68">
              <w:t>5</w:t>
            </w:r>
            <w:r w:rsidR="00AF7E8C" w:rsidRPr="00AF7E8C">
              <w:t>.</w:t>
            </w:r>
            <w:r>
              <w:t>0</w:t>
            </w:r>
            <w:r w:rsidR="00040581">
              <w:t>3</w:t>
            </w:r>
            <w:r w:rsidR="00AF7E8C" w:rsidRPr="00AF7E8C">
              <w:t>.</w:t>
            </w:r>
            <w:r>
              <w:t>201</w:t>
            </w:r>
            <w:r w:rsidR="00040581">
              <w:t>9</w:t>
            </w:r>
          </w:p>
        </w:tc>
      </w:tr>
      <w:tr w:rsidR="00AF7E8C" w:rsidRPr="00C61E55" w14:paraId="4BF70B4A" w14:textId="77777777" w:rsidTr="008D4AD4">
        <w:trPr>
          <w:trHeight w:val="283"/>
        </w:trPr>
        <w:tc>
          <w:tcPr>
            <w:tcW w:w="1814" w:type="dxa"/>
            <w:tcBorders>
              <w:bottom w:val="single" w:sz="12" w:space="0" w:color="auto"/>
            </w:tcBorders>
          </w:tcPr>
          <w:p w14:paraId="4BF70B46" w14:textId="77777777" w:rsidR="00AF7E8C" w:rsidRPr="00A44570" w:rsidRDefault="00AF7E8C" w:rsidP="009E7E75">
            <w:pPr>
              <w:pStyle w:val="Zhlavdokument"/>
            </w:pPr>
            <w:r>
              <w:t>Prováděcí pokyn</w:t>
            </w:r>
            <w:r w:rsidRPr="00A44570">
              <w:t xml:space="preserve"> </w:t>
            </w:r>
            <w:r>
              <w:t>EC</w:t>
            </w:r>
            <w:r w:rsidR="009E7E75">
              <w:t>D</w:t>
            </w:r>
          </w:p>
        </w:tc>
        <w:tc>
          <w:tcPr>
            <w:tcW w:w="4139" w:type="dxa"/>
            <w:tcBorders>
              <w:bottom w:val="single" w:sz="12" w:space="0" w:color="auto"/>
            </w:tcBorders>
            <w:vAlign w:val="center"/>
          </w:tcPr>
          <w:p w14:paraId="4BF70B47" w14:textId="77777777" w:rsidR="00AF7E8C" w:rsidRPr="00CA427F" w:rsidRDefault="00AF7E8C" w:rsidP="00B50A90">
            <w:pPr>
              <w:pStyle w:val="ZhlavNadpis2dek"/>
            </w:pPr>
            <w:r w:rsidRPr="00B50A90">
              <w:t>EC</w:t>
            </w:r>
            <w:r w:rsidR="009E7E75" w:rsidRPr="00B50A90">
              <w:t>D</w:t>
            </w:r>
            <w:r w:rsidRPr="00B50A90">
              <w:t>-PP-</w:t>
            </w:r>
            <w:r w:rsidR="00B50A90" w:rsidRPr="00B50A90">
              <w:t>222</w:t>
            </w:r>
          </w:p>
        </w:tc>
        <w:tc>
          <w:tcPr>
            <w:tcW w:w="1474" w:type="dxa"/>
            <w:tcBorders>
              <w:bottom w:val="single" w:sz="12" w:space="0" w:color="auto"/>
            </w:tcBorders>
            <w:vAlign w:val="center"/>
          </w:tcPr>
          <w:p w14:paraId="4BF70B48" w14:textId="77777777" w:rsidR="00AF7E8C" w:rsidRPr="00CA427F" w:rsidRDefault="00AF7E8C" w:rsidP="00CA427F">
            <w:pPr>
              <w:pStyle w:val="Zhlav"/>
              <w:tabs>
                <w:tab w:val="clear" w:pos="4536"/>
                <w:tab w:val="clear" w:pos="9072"/>
              </w:tabs>
            </w:pPr>
            <w:r w:rsidRPr="00CA427F">
              <w:t>Revize: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vAlign w:val="center"/>
          </w:tcPr>
          <w:p w14:paraId="4BF70B49" w14:textId="46FCD64D" w:rsidR="00AF7E8C" w:rsidRPr="00CA427F" w:rsidRDefault="003F408B" w:rsidP="00CA427F">
            <w:pPr>
              <w:pStyle w:val="Zhlavrevize"/>
            </w:pPr>
            <w:r>
              <w:t>2</w:t>
            </w:r>
          </w:p>
        </w:tc>
      </w:tr>
    </w:tbl>
    <w:p w14:paraId="4BF70B4B" w14:textId="77777777" w:rsidR="00372D63" w:rsidRDefault="00372D63" w:rsidP="00E25EFB"/>
    <w:p w14:paraId="4BF70B4C" w14:textId="77777777" w:rsidR="00372D63" w:rsidRPr="005D4495" w:rsidRDefault="00372D63" w:rsidP="00071249"/>
    <w:tbl>
      <w:tblPr>
        <w:tblW w:w="907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"/>
        <w:gridCol w:w="1361"/>
        <w:gridCol w:w="1984"/>
        <w:gridCol w:w="2268"/>
        <w:gridCol w:w="1986"/>
      </w:tblGrid>
      <w:tr w:rsidR="00372D63" w:rsidRPr="00651317" w14:paraId="4BF70B4E" w14:textId="77777777" w:rsidTr="008D4AD4">
        <w:trPr>
          <w:cantSplit/>
          <w:trHeight w:val="705"/>
        </w:trPr>
        <w:tc>
          <w:tcPr>
            <w:tcW w:w="9073" w:type="dxa"/>
            <w:gridSpan w:val="5"/>
            <w:tcBorders>
              <w:top w:val="single" w:sz="12" w:space="0" w:color="auto"/>
            </w:tcBorders>
          </w:tcPr>
          <w:p w14:paraId="4BF70B4D" w14:textId="4C63B683" w:rsidR="00372D63" w:rsidRPr="000E0C52" w:rsidRDefault="007E3B6B" w:rsidP="00B50A90">
            <w:pPr>
              <w:spacing w:before="240" w:after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Prováděcí pokyn</w:t>
            </w:r>
            <w:r w:rsidR="00372D63">
              <w:rPr>
                <w:b/>
                <w:bCs/>
              </w:rPr>
              <w:t xml:space="preserve"> </w:t>
            </w:r>
            <w:r w:rsidRPr="00B50A90">
              <w:rPr>
                <w:b/>
                <w:bCs/>
              </w:rPr>
              <w:t>PP</w:t>
            </w:r>
            <w:r w:rsidR="00B50A90">
              <w:rPr>
                <w:b/>
                <w:bCs/>
              </w:rPr>
              <w:t xml:space="preserve"> </w:t>
            </w:r>
            <w:r w:rsidR="00B50A90" w:rsidRPr="00B50A90">
              <w:rPr>
                <w:b/>
                <w:bCs/>
              </w:rPr>
              <w:t>-</w:t>
            </w:r>
            <w:r w:rsidR="00B50A90">
              <w:rPr>
                <w:b/>
                <w:bCs/>
              </w:rPr>
              <w:t xml:space="preserve"> </w:t>
            </w:r>
            <w:r w:rsidR="00B50A90" w:rsidRPr="00B50A90">
              <w:rPr>
                <w:b/>
                <w:bCs/>
              </w:rPr>
              <w:t>222</w:t>
            </w:r>
            <w:r w:rsidR="00372D63">
              <w:rPr>
                <w:b/>
                <w:bCs/>
              </w:rPr>
              <w:t xml:space="preserve"> společnosti </w:t>
            </w:r>
            <w:r w:rsidR="0040585A">
              <w:rPr>
                <w:b/>
                <w:bCs/>
              </w:rPr>
              <w:t xml:space="preserve">E.ON </w:t>
            </w:r>
            <w:r w:rsidR="009E7E75">
              <w:rPr>
                <w:b/>
              </w:rPr>
              <w:t>Distribuce, a.s.</w:t>
            </w:r>
            <w:r w:rsidR="00A839BB">
              <w:rPr>
                <w:b/>
              </w:rPr>
              <w:t xml:space="preserve"> </w:t>
            </w:r>
            <w:bookmarkStart w:id="0" w:name="_GoBack"/>
            <w:bookmarkEnd w:id="0"/>
          </w:p>
        </w:tc>
      </w:tr>
      <w:tr w:rsidR="00372D63" w:rsidRPr="00651317" w14:paraId="4BF70B54" w14:textId="77777777" w:rsidTr="00692504">
        <w:trPr>
          <w:cantSplit/>
          <w:trHeight w:val="705"/>
        </w:trPr>
        <w:tc>
          <w:tcPr>
            <w:tcW w:w="1474" w:type="dxa"/>
            <w:vAlign w:val="center"/>
          </w:tcPr>
          <w:p w14:paraId="4BF70B4F" w14:textId="77777777" w:rsidR="00372D63" w:rsidRPr="000E0C52" w:rsidRDefault="00372D63" w:rsidP="00402C37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Role</w:t>
            </w:r>
          </w:p>
        </w:tc>
        <w:tc>
          <w:tcPr>
            <w:tcW w:w="1361" w:type="dxa"/>
            <w:vAlign w:val="center"/>
          </w:tcPr>
          <w:p w14:paraId="4BF70B50" w14:textId="77777777" w:rsidR="00372D63" w:rsidRPr="000E0C52" w:rsidRDefault="00372D63" w:rsidP="00402C3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1984" w:type="dxa"/>
            <w:vAlign w:val="center"/>
          </w:tcPr>
          <w:p w14:paraId="4BF70B51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2268" w:type="dxa"/>
            <w:vAlign w:val="center"/>
          </w:tcPr>
          <w:p w14:paraId="4BF70B52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  <w:tc>
          <w:tcPr>
            <w:tcW w:w="1986" w:type="dxa"/>
            <w:vAlign w:val="center"/>
          </w:tcPr>
          <w:p w14:paraId="4BF70B53" w14:textId="77777777" w:rsidR="00372D63" w:rsidRPr="000E0C52" w:rsidRDefault="00372D63" w:rsidP="00402C37">
            <w:pPr>
              <w:jc w:val="center"/>
              <w:rPr>
                <w:b/>
                <w:bCs/>
              </w:rPr>
            </w:pPr>
            <w:r w:rsidRPr="000E0C52">
              <w:rPr>
                <w:b/>
                <w:bCs/>
              </w:rPr>
              <w:t>Datum a podpis</w:t>
            </w:r>
          </w:p>
        </w:tc>
      </w:tr>
      <w:tr w:rsidR="00025A56" w:rsidRPr="00E066BD" w14:paraId="4BF70B5A" w14:textId="77777777" w:rsidTr="00692504">
        <w:trPr>
          <w:cantSplit/>
          <w:trHeight w:val="705"/>
        </w:trPr>
        <w:tc>
          <w:tcPr>
            <w:tcW w:w="1474" w:type="dxa"/>
            <w:vAlign w:val="center"/>
          </w:tcPr>
          <w:p w14:paraId="4BF70B55" w14:textId="77777777" w:rsidR="00025A56" w:rsidRPr="000E0C52" w:rsidRDefault="00025A56" w:rsidP="00402C37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Vydavatel:</w:t>
            </w:r>
          </w:p>
        </w:tc>
        <w:tc>
          <w:tcPr>
            <w:tcW w:w="1361" w:type="dxa"/>
            <w:vAlign w:val="center"/>
          </w:tcPr>
          <w:p w14:paraId="4BF70B56" w14:textId="77777777" w:rsidR="00025A56" w:rsidRPr="00586FC8" w:rsidRDefault="00025A56" w:rsidP="00A25494">
            <w:pPr>
              <w:pStyle w:val="tituln-text"/>
            </w:pPr>
            <w:r>
              <w:t>ECD</w:t>
            </w:r>
          </w:p>
        </w:tc>
        <w:tc>
          <w:tcPr>
            <w:tcW w:w="1984" w:type="dxa"/>
            <w:vAlign w:val="center"/>
          </w:tcPr>
          <w:p w14:paraId="4BF70B57" w14:textId="29D597B1" w:rsidR="00025A56" w:rsidRPr="000E0C52" w:rsidRDefault="00040581" w:rsidP="00A25494">
            <w:pPr>
              <w:pStyle w:val="tituln-text"/>
            </w:pPr>
            <w:r>
              <w:t>Investice</w:t>
            </w:r>
          </w:p>
        </w:tc>
        <w:tc>
          <w:tcPr>
            <w:tcW w:w="2268" w:type="dxa"/>
            <w:vAlign w:val="center"/>
          </w:tcPr>
          <w:p w14:paraId="4BF70B58" w14:textId="77777777" w:rsidR="00025A56" w:rsidRPr="000E0C52" w:rsidRDefault="00025A56" w:rsidP="00A25494">
            <w:pPr>
              <w:pStyle w:val="tituln-text"/>
            </w:pPr>
            <w:r>
              <w:t>Mikuláš Ladislav</w:t>
            </w:r>
          </w:p>
        </w:tc>
        <w:tc>
          <w:tcPr>
            <w:tcW w:w="1986" w:type="dxa"/>
            <w:vAlign w:val="center"/>
          </w:tcPr>
          <w:p w14:paraId="4BF70B59" w14:textId="77777777" w:rsidR="00025A56" w:rsidRPr="000E0C52" w:rsidRDefault="00025A56" w:rsidP="00402C37"/>
        </w:tc>
      </w:tr>
      <w:tr w:rsidR="00025A56" w:rsidRPr="00E066BD" w14:paraId="4BF70B60" w14:textId="77777777" w:rsidTr="00692504">
        <w:trPr>
          <w:cantSplit/>
          <w:trHeight w:val="826"/>
        </w:trPr>
        <w:tc>
          <w:tcPr>
            <w:tcW w:w="1474" w:type="dxa"/>
            <w:vAlign w:val="center"/>
          </w:tcPr>
          <w:p w14:paraId="4BF70B5B" w14:textId="77777777" w:rsidR="00025A56" w:rsidRPr="000E0C52" w:rsidRDefault="00025A56" w:rsidP="00402C37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Schvalovatel:</w:t>
            </w:r>
          </w:p>
        </w:tc>
        <w:tc>
          <w:tcPr>
            <w:tcW w:w="1361" w:type="dxa"/>
            <w:vAlign w:val="center"/>
          </w:tcPr>
          <w:p w14:paraId="4BF70B5C" w14:textId="77777777" w:rsidR="00025A56" w:rsidRPr="00586FC8" w:rsidRDefault="00025A56" w:rsidP="00A25494">
            <w:pPr>
              <w:pStyle w:val="tituln-text"/>
            </w:pPr>
            <w:r>
              <w:t>ECD</w:t>
            </w:r>
          </w:p>
        </w:tc>
        <w:tc>
          <w:tcPr>
            <w:tcW w:w="1984" w:type="dxa"/>
            <w:vAlign w:val="center"/>
          </w:tcPr>
          <w:p w14:paraId="4BF70B5D" w14:textId="143B3879" w:rsidR="00025A56" w:rsidRPr="000E0C52" w:rsidRDefault="00040581" w:rsidP="00A25494">
            <w:pPr>
              <w:pStyle w:val="tituln-text"/>
            </w:pPr>
            <w:r>
              <w:t>Investice</w:t>
            </w:r>
          </w:p>
        </w:tc>
        <w:tc>
          <w:tcPr>
            <w:tcW w:w="2268" w:type="dxa"/>
            <w:vAlign w:val="center"/>
          </w:tcPr>
          <w:p w14:paraId="4BF70B5E" w14:textId="77777777" w:rsidR="00025A56" w:rsidRPr="000E0C52" w:rsidRDefault="00025A56" w:rsidP="00A25494">
            <w:pPr>
              <w:pStyle w:val="tituln-text"/>
            </w:pPr>
            <w:r>
              <w:t>Mikuláš Ladislav</w:t>
            </w:r>
          </w:p>
        </w:tc>
        <w:tc>
          <w:tcPr>
            <w:tcW w:w="1986" w:type="dxa"/>
          </w:tcPr>
          <w:p w14:paraId="4BF70B5F" w14:textId="77777777" w:rsidR="00025A56" w:rsidRPr="000E0C52" w:rsidRDefault="00025A56" w:rsidP="00402C37"/>
        </w:tc>
      </w:tr>
    </w:tbl>
    <w:p w14:paraId="4BF70B61" w14:textId="77777777" w:rsidR="00692504" w:rsidRDefault="00692504" w:rsidP="00692504"/>
    <w:p w14:paraId="4BF70B6F" w14:textId="44D95A48" w:rsidR="00692504" w:rsidRDefault="00692504" w:rsidP="00692504"/>
    <w:tbl>
      <w:tblPr>
        <w:tblW w:w="9071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"/>
        <w:gridCol w:w="1361"/>
        <w:gridCol w:w="1984"/>
        <w:gridCol w:w="2268"/>
        <w:gridCol w:w="1984"/>
      </w:tblGrid>
      <w:tr w:rsidR="00917B68" w:rsidRPr="00692504" w14:paraId="2F8D7407" w14:textId="77777777" w:rsidTr="00FC42D0">
        <w:trPr>
          <w:cantSplit/>
          <w:trHeight w:val="826"/>
        </w:trPr>
        <w:tc>
          <w:tcPr>
            <w:tcW w:w="1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46F9C75" w14:textId="77777777" w:rsidR="00917B68" w:rsidRPr="000B6DE1" w:rsidRDefault="00917B68" w:rsidP="00FC42D0">
            <w:pPr>
              <w:spacing w:before="120"/>
              <w:rPr>
                <w:b/>
                <w:bCs/>
              </w:rPr>
            </w:pPr>
            <w:r w:rsidRPr="00692504">
              <w:rPr>
                <w:b/>
                <w:bCs/>
              </w:rPr>
              <w:t>Manažer ISŘ:</w:t>
            </w:r>
            <w:r w:rsidRPr="00692504">
              <w:rPr>
                <w:b/>
                <w:bCs/>
              </w:rPr>
              <w:br/>
            </w:r>
            <w:r w:rsidRPr="00250EB2">
              <w:rPr>
                <w:bCs/>
                <w:sz w:val="18"/>
                <w:szCs w:val="18"/>
              </w:rPr>
              <w:t xml:space="preserve">(ISO 14001 / </w:t>
            </w:r>
            <w:r w:rsidRPr="00250EB2">
              <w:rPr>
                <w:bCs/>
                <w:sz w:val="18"/>
                <w:szCs w:val="18"/>
              </w:rPr>
              <w:br/>
              <w:t>OHSAS 18001)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2020D" w14:textId="77777777" w:rsidR="00917B68" w:rsidRPr="000B6DE1" w:rsidRDefault="00917B68" w:rsidP="00FC42D0">
            <w:pPr>
              <w:jc w:val="center"/>
            </w:pPr>
            <w:r w:rsidRPr="000B6DE1">
              <w:t>ECZR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5ACD9" w14:textId="77777777" w:rsidR="00917B68" w:rsidRPr="000B6DE1" w:rsidRDefault="00917B68" w:rsidP="00FC42D0">
            <w:pPr>
              <w:jc w:val="center"/>
            </w:pPr>
            <w:r w:rsidRPr="000B6DE1">
              <w:t>Procesní řízení a organizace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4F1E5" w14:textId="77777777" w:rsidR="00917B68" w:rsidRPr="00692504" w:rsidRDefault="00917B68" w:rsidP="00FC42D0">
            <w:pPr>
              <w:jc w:val="center"/>
            </w:pPr>
            <w:proofErr w:type="spellStart"/>
            <w:r w:rsidRPr="000B6DE1">
              <w:t>Bilko</w:t>
            </w:r>
            <w:proofErr w:type="spellEnd"/>
            <w:r w:rsidRPr="000B6DE1">
              <w:t xml:space="preserve"> Radek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20E210" w14:textId="77777777" w:rsidR="00917B68" w:rsidRPr="00692504" w:rsidRDefault="00917B68" w:rsidP="00FC42D0"/>
        </w:tc>
      </w:tr>
      <w:tr w:rsidR="00917B68" w:rsidRPr="00692504" w14:paraId="0DC68FCC" w14:textId="77777777" w:rsidTr="00677E77">
        <w:trPr>
          <w:cantSplit/>
          <w:trHeight w:val="656"/>
        </w:trPr>
        <w:tc>
          <w:tcPr>
            <w:tcW w:w="1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0A8FFD1" w14:textId="77777777" w:rsidR="00917B68" w:rsidRPr="00692504" w:rsidRDefault="00917B68" w:rsidP="00FC42D0">
            <w:pPr>
              <w:spacing w:before="120"/>
              <w:rPr>
                <w:b/>
                <w:bCs/>
              </w:rPr>
            </w:pPr>
            <w:r w:rsidRPr="00692504">
              <w:rPr>
                <w:b/>
                <w:bCs/>
              </w:rPr>
              <w:t>Manažer ISŘ:</w:t>
            </w:r>
            <w:r w:rsidRPr="00692504">
              <w:rPr>
                <w:b/>
                <w:bCs/>
              </w:rPr>
              <w:br/>
            </w:r>
            <w:r w:rsidRPr="00250EB2">
              <w:rPr>
                <w:bCs/>
                <w:sz w:val="18"/>
                <w:szCs w:val="18"/>
              </w:rPr>
              <w:t>(ISO 50001)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E6AD582" w14:textId="5AB15E91" w:rsidR="00917B68" w:rsidRPr="00692504" w:rsidRDefault="00917B68" w:rsidP="00FC42D0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8DBB3C" w14:textId="657F2B6A" w:rsidR="00917B68" w:rsidRPr="00692504" w:rsidRDefault="00917B68" w:rsidP="00FC42D0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F54D2ED" w14:textId="2BEE0694" w:rsidR="00917B68" w:rsidRPr="00692504" w:rsidRDefault="00917B68" w:rsidP="00FC42D0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42C97C1" w14:textId="77777777" w:rsidR="00917B68" w:rsidRPr="00692504" w:rsidRDefault="00917B68" w:rsidP="00FC42D0"/>
        </w:tc>
      </w:tr>
    </w:tbl>
    <w:p w14:paraId="61696787" w14:textId="77777777" w:rsidR="00917B68" w:rsidRPr="00692504" w:rsidRDefault="00917B68" w:rsidP="00692504"/>
    <w:p w14:paraId="4BF70B70" w14:textId="77777777" w:rsidR="00372D63" w:rsidRDefault="00372D63" w:rsidP="00071249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984"/>
        <w:gridCol w:w="2268"/>
        <w:gridCol w:w="1984"/>
      </w:tblGrid>
      <w:tr w:rsidR="00372D63" w:rsidRPr="00E066BD" w14:paraId="4BF70B75" w14:textId="77777777" w:rsidTr="008D4AD4">
        <w:trPr>
          <w:cantSplit/>
          <w:trHeight w:val="420"/>
        </w:trPr>
        <w:tc>
          <w:tcPr>
            <w:tcW w:w="2836" w:type="dxa"/>
            <w:vMerge w:val="restart"/>
            <w:tcBorders>
              <w:top w:val="single" w:sz="12" w:space="0" w:color="auto"/>
            </w:tcBorders>
            <w:vAlign w:val="center"/>
          </w:tcPr>
          <w:p w14:paraId="4BF70B71" w14:textId="77777777" w:rsidR="00372D63" w:rsidRPr="000E0C52" w:rsidRDefault="00372D63" w:rsidP="00402C3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Zpracovatel: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14:paraId="4BF70B72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4BF70B73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14:paraId="4BF70B74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</w:tr>
      <w:tr w:rsidR="00025A56" w:rsidRPr="00E066BD" w14:paraId="4BF70B7A" w14:textId="77777777" w:rsidTr="008D4AD4">
        <w:trPr>
          <w:cantSplit/>
          <w:trHeight w:val="495"/>
        </w:trPr>
        <w:tc>
          <w:tcPr>
            <w:tcW w:w="2836" w:type="dxa"/>
            <w:vMerge/>
            <w:tcBorders>
              <w:bottom w:val="single" w:sz="12" w:space="0" w:color="auto"/>
            </w:tcBorders>
          </w:tcPr>
          <w:p w14:paraId="4BF70B76" w14:textId="77777777" w:rsidR="00025A56" w:rsidRPr="000E0C52" w:rsidRDefault="00025A56" w:rsidP="00402C37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4BF70B77" w14:textId="77777777" w:rsidR="00025A56" w:rsidRPr="000E0C52" w:rsidRDefault="00025A56" w:rsidP="00A25494">
            <w:pPr>
              <w:pStyle w:val="tituln-text"/>
            </w:pPr>
            <w:r>
              <w:t>ECD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4BF70B78" w14:textId="77777777" w:rsidR="00025A56" w:rsidRPr="000E0C52" w:rsidRDefault="00025A56" w:rsidP="00A25494">
            <w:pPr>
              <w:pStyle w:val="tituln-text"/>
            </w:pPr>
            <w:r>
              <w:t>Řízení výstavby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4BF70B79" w14:textId="77777777" w:rsidR="00025A56" w:rsidRPr="000E0C52" w:rsidRDefault="00025A56" w:rsidP="00A25494">
            <w:pPr>
              <w:pStyle w:val="tituln-text"/>
            </w:pPr>
            <w:proofErr w:type="spellStart"/>
            <w:r>
              <w:rPr>
                <w:color w:val="000000"/>
              </w:rPr>
              <w:t>Vallová</w:t>
            </w:r>
            <w:proofErr w:type="spellEnd"/>
            <w:r>
              <w:rPr>
                <w:color w:val="000000"/>
              </w:rPr>
              <w:t xml:space="preserve"> Jana</w:t>
            </w:r>
          </w:p>
        </w:tc>
      </w:tr>
    </w:tbl>
    <w:p w14:paraId="4BF70B7B" w14:textId="35900C6C" w:rsidR="00372D63" w:rsidRDefault="00372D63" w:rsidP="00071249"/>
    <w:p w14:paraId="723961EC" w14:textId="77777777" w:rsidR="00917B68" w:rsidRDefault="00917B68" w:rsidP="00071249"/>
    <w:tbl>
      <w:tblPr>
        <w:tblW w:w="907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984"/>
        <w:gridCol w:w="2268"/>
        <w:gridCol w:w="1985"/>
      </w:tblGrid>
      <w:tr w:rsidR="00917B68" w:rsidRPr="00E066BD" w14:paraId="4B1B18ED" w14:textId="77777777" w:rsidTr="00FC42D0">
        <w:trPr>
          <w:cantSplit/>
        </w:trPr>
        <w:tc>
          <w:tcPr>
            <w:tcW w:w="2836" w:type="dxa"/>
            <w:tcBorders>
              <w:top w:val="single" w:sz="12" w:space="0" w:color="auto"/>
            </w:tcBorders>
            <w:vAlign w:val="center"/>
          </w:tcPr>
          <w:p w14:paraId="271B8C9A" w14:textId="77777777" w:rsidR="00917B68" w:rsidRPr="000E0C52" w:rsidRDefault="00917B68" w:rsidP="00FC42D0">
            <w:pPr>
              <w:rPr>
                <w:b/>
                <w:bCs/>
              </w:rPr>
            </w:pPr>
            <w:r w:rsidRPr="000E0C52">
              <w:rPr>
                <w:b/>
                <w:bCs/>
              </w:rPr>
              <w:t>Smluvní návaznost (SLA):</w:t>
            </w:r>
          </w:p>
        </w:tc>
        <w:tc>
          <w:tcPr>
            <w:tcW w:w="6237" w:type="dxa"/>
            <w:gridSpan w:val="3"/>
            <w:tcBorders>
              <w:top w:val="single" w:sz="12" w:space="0" w:color="auto"/>
            </w:tcBorders>
            <w:vAlign w:val="center"/>
          </w:tcPr>
          <w:p w14:paraId="66EDC7E9" w14:textId="77777777" w:rsidR="00917B68" w:rsidRPr="000E0C52" w:rsidRDefault="00917B68" w:rsidP="00FC42D0">
            <w:pPr>
              <w:rPr>
                <w:color w:val="000000"/>
              </w:rPr>
            </w:pPr>
          </w:p>
        </w:tc>
      </w:tr>
      <w:tr w:rsidR="00917B68" w:rsidRPr="00E066BD" w14:paraId="69654903" w14:textId="77777777" w:rsidTr="00FC42D0">
        <w:trPr>
          <w:cantSplit/>
          <w:trHeight w:val="420"/>
        </w:trPr>
        <w:tc>
          <w:tcPr>
            <w:tcW w:w="2836" w:type="dxa"/>
            <w:vAlign w:val="center"/>
          </w:tcPr>
          <w:p w14:paraId="6998096C" w14:textId="77777777" w:rsidR="00917B68" w:rsidRDefault="00917B68" w:rsidP="00FC42D0">
            <w:pPr>
              <w:rPr>
                <w:b/>
                <w:bCs/>
              </w:rPr>
            </w:pPr>
          </w:p>
        </w:tc>
        <w:tc>
          <w:tcPr>
            <w:tcW w:w="1984" w:type="dxa"/>
            <w:vAlign w:val="center"/>
          </w:tcPr>
          <w:p w14:paraId="08AE5F76" w14:textId="77777777" w:rsidR="00917B68" w:rsidRPr="000E0C52" w:rsidRDefault="00917B68" w:rsidP="00FC42D0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2268" w:type="dxa"/>
            <w:vAlign w:val="center"/>
          </w:tcPr>
          <w:p w14:paraId="2490E293" w14:textId="77777777" w:rsidR="00917B68" w:rsidRPr="000E0C52" w:rsidRDefault="00917B68" w:rsidP="00FC42D0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1985" w:type="dxa"/>
            <w:vAlign w:val="center"/>
          </w:tcPr>
          <w:p w14:paraId="6550D76C" w14:textId="77777777" w:rsidR="00917B68" w:rsidRPr="000E0C52" w:rsidRDefault="00917B68" w:rsidP="00FC42D0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</w:tr>
      <w:tr w:rsidR="00917B68" w:rsidRPr="00E066BD" w14:paraId="57E1FB40" w14:textId="77777777" w:rsidTr="00FC42D0">
        <w:trPr>
          <w:cantSplit/>
          <w:trHeight w:val="495"/>
        </w:trPr>
        <w:tc>
          <w:tcPr>
            <w:tcW w:w="2836" w:type="dxa"/>
          </w:tcPr>
          <w:p w14:paraId="6DAEDED0" w14:textId="77777777" w:rsidR="00917B68" w:rsidRPr="00721DFC" w:rsidRDefault="00917B68" w:rsidP="00FC42D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Odsouhlaseno </w:t>
            </w:r>
            <w:r w:rsidRPr="000E0C52">
              <w:rPr>
                <w:b/>
                <w:bCs/>
              </w:rPr>
              <w:t xml:space="preserve">na straně </w:t>
            </w:r>
            <w:r>
              <w:rPr>
                <w:b/>
                <w:bCs/>
              </w:rPr>
              <w:t>odběratele</w:t>
            </w:r>
            <w:r w:rsidRPr="000E0C52">
              <w:rPr>
                <w:b/>
                <w:bCs/>
              </w:rPr>
              <w:t xml:space="preserve"> SLA:</w:t>
            </w:r>
          </w:p>
        </w:tc>
        <w:tc>
          <w:tcPr>
            <w:tcW w:w="1984" w:type="dxa"/>
            <w:vAlign w:val="center"/>
          </w:tcPr>
          <w:p w14:paraId="68A6D2E3" w14:textId="77777777" w:rsidR="00917B68" w:rsidRPr="000E0C52" w:rsidRDefault="00917B68" w:rsidP="00FC42D0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vAlign w:val="center"/>
          </w:tcPr>
          <w:p w14:paraId="62F53C15" w14:textId="77777777" w:rsidR="00917B68" w:rsidRPr="000E0C52" w:rsidRDefault="00917B68" w:rsidP="00FC42D0">
            <w:pPr>
              <w:jc w:val="center"/>
            </w:pPr>
          </w:p>
        </w:tc>
        <w:tc>
          <w:tcPr>
            <w:tcW w:w="1985" w:type="dxa"/>
            <w:vAlign w:val="center"/>
          </w:tcPr>
          <w:p w14:paraId="750EE7DD" w14:textId="77777777" w:rsidR="00917B68" w:rsidRPr="000E0C52" w:rsidRDefault="00917B68" w:rsidP="00FC42D0">
            <w:pPr>
              <w:jc w:val="center"/>
            </w:pPr>
          </w:p>
        </w:tc>
      </w:tr>
      <w:tr w:rsidR="00917B68" w:rsidRPr="00E066BD" w14:paraId="3347B8E0" w14:textId="77777777" w:rsidTr="00FC42D0">
        <w:trPr>
          <w:cantSplit/>
          <w:trHeight w:val="495"/>
        </w:trPr>
        <w:tc>
          <w:tcPr>
            <w:tcW w:w="2836" w:type="dxa"/>
            <w:tcBorders>
              <w:bottom w:val="single" w:sz="12" w:space="0" w:color="auto"/>
            </w:tcBorders>
          </w:tcPr>
          <w:p w14:paraId="1370AABB" w14:textId="77777777" w:rsidR="00917B68" w:rsidRPr="000E0C52" w:rsidRDefault="00917B68" w:rsidP="00FC42D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Odsouhlaseno </w:t>
            </w:r>
            <w:r w:rsidRPr="000E0C52">
              <w:rPr>
                <w:b/>
                <w:bCs/>
              </w:rPr>
              <w:t>na straně dodavatele SLA: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645291A9" w14:textId="77777777" w:rsidR="00917B68" w:rsidRPr="000E0C52" w:rsidRDefault="00917B68" w:rsidP="00FC42D0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4EAAF668" w14:textId="77777777" w:rsidR="00917B68" w:rsidRPr="000E0C52" w:rsidRDefault="00917B68" w:rsidP="00FC42D0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14:paraId="0FBBD0D8" w14:textId="77777777" w:rsidR="00917B68" w:rsidRPr="000E0C52" w:rsidRDefault="00917B68" w:rsidP="00FC42D0">
            <w:pPr>
              <w:jc w:val="center"/>
              <w:rPr>
                <w:color w:val="000000"/>
              </w:rPr>
            </w:pPr>
          </w:p>
        </w:tc>
      </w:tr>
    </w:tbl>
    <w:p w14:paraId="618C2B03" w14:textId="77777777" w:rsidR="00917B68" w:rsidRDefault="00917B68" w:rsidP="00917B68"/>
    <w:p w14:paraId="4BF70B7C" w14:textId="22E5C17F" w:rsidR="00372D63" w:rsidRDefault="00372D63" w:rsidP="00071249"/>
    <w:p w14:paraId="633CF84E" w14:textId="77777777" w:rsidR="00917B68" w:rsidRDefault="00917B68" w:rsidP="00071249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6236"/>
      </w:tblGrid>
      <w:tr w:rsidR="00372D63" w:rsidRPr="00E066BD" w14:paraId="4BF70B93" w14:textId="77777777" w:rsidTr="008D4AD4">
        <w:trPr>
          <w:cantSplit/>
        </w:trPr>
        <w:tc>
          <w:tcPr>
            <w:tcW w:w="28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F70B91" w14:textId="77777777" w:rsidR="00372D63" w:rsidRPr="000E0C52" w:rsidRDefault="00372D63" w:rsidP="00402C3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</w:rPr>
              <w:t>Lokalizováno na základě</w:t>
            </w:r>
            <w:r w:rsidR="009C4223">
              <w:rPr>
                <w:b/>
                <w:bCs/>
              </w:rPr>
              <w:t xml:space="preserve"> zásady řízení skupiny:</w:t>
            </w:r>
          </w:p>
        </w:tc>
        <w:tc>
          <w:tcPr>
            <w:tcW w:w="62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F70B92" w14:textId="77777777" w:rsidR="00372D63" w:rsidRPr="000E0C52" w:rsidRDefault="00372D63" w:rsidP="00402C37">
            <w:pPr>
              <w:rPr>
                <w:color w:val="000000"/>
              </w:rPr>
            </w:pPr>
          </w:p>
        </w:tc>
      </w:tr>
    </w:tbl>
    <w:p w14:paraId="4BF70B94" w14:textId="77777777" w:rsidR="00372D63" w:rsidRDefault="00372D63" w:rsidP="00071249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6236"/>
      </w:tblGrid>
      <w:tr w:rsidR="009C4223" w:rsidRPr="00310221" w14:paraId="4BF70B97" w14:textId="77777777" w:rsidTr="008D4AD4">
        <w:trPr>
          <w:cantSplit/>
        </w:trPr>
        <w:tc>
          <w:tcPr>
            <w:tcW w:w="28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F70B95" w14:textId="77777777" w:rsidR="009C4223" w:rsidRPr="000E0C52" w:rsidRDefault="009C4223" w:rsidP="00A25494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</w:rPr>
              <w:t>Související proces</w:t>
            </w:r>
            <w:r w:rsidRPr="000E0C52">
              <w:rPr>
                <w:b/>
                <w:bCs/>
                <w:color w:val="000000"/>
              </w:rPr>
              <w:t>y / procesní buňky</w:t>
            </w:r>
          </w:p>
        </w:tc>
        <w:tc>
          <w:tcPr>
            <w:tcW w:w="62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F70B96" w14:textId="2671B90A" w:rsidR="009C4223" w:rsidRPr="00310221" w:rsidRDefault="00A41CFF" w:rsidP="00A25494">
            <w:proofErr w:type="spellStart"/>
            <w:r w:rsidRPr="00A41CFF">
              <w:t>DI_P_Investice</w:t>
            </w:r>
            <w:proofErr w:type="spellEnd"/>
          </w:p>
        </w:tc>
      </w:tr>
    </w:tbl>
    <w:p w14:paraId="4BF70B98" w14:textId="77777777" w:rsidR="009C4223" w:rsidRDefault="009C4223" w:rsidP="00071249"/>
    <w:p w14:paraId="4BF70B99" w14:textId="77777777" w:rsidR="00372D63" w:rsidRDefault="00372D63" w:rsidP="00E25EFB"/>
    <w:p w14:paraId="4BF70B9A" w14:textId="77777777" w:rsidR="00372D63" w:rsidRPr="00703561" w:rsidRDefault="00372D63" w:rsidP="00703561">
      <w:pPr>
        <w:pStyle w:val="Kapitola"/>
      </w:pPr>
      <w:bookmarkStart w:id="1" w:name="_Toc149718696"/>
      <w:bookmarkStart w:id="2" w:name="_Toc285017132"/>
      <w:bookmarkStart w:id="3" w:name="_Toc3190818"/>
      <w:r w:rsidRPr="00703561">
        <w:lastRenderedPageBreak/>
        <w:t>Změnový list</w:t>
      </w:r>
      <w:bookmarkEnd w:id="1"/>
      <w:bookmarkEnd w:id="2"/>
      <w:bookmarkEnd w:id="3"/>
    </w:p>
    <w:tbl>
      <w:tblPr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7257"/>
      </w:tblGrid>
      <w:tr w:rsidR="00372D63" w14:paraId="4BF70B9D" w14:textId="77777777" w:rsidTr="008D4AD4">
        <w:trPr>
          <w:tblHeader/>
        </w:trPr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4BF70B9B" w14:textId="77777777" w:rsidR="00372D63" w:rsidRDefault="00372D63" w:rsidP="007C33E0">
            <w:pPr>
              <w:pStyle w:val="Tabulkatun"/>
            </w:pPr>
            <w:r>
              <w:t>Označení části textu*</w:t>
            </w:r>
          </w:p>
        </w:tc>
        <w:tc>
          <w:tcPr>
            <w:tcW w:w="7257" w:type="dxa"/>
            <w:tcBorders>
              <w:top w:val="single" w:sz="12" w:space="0" w:color="auto"/>
              <w:bottom w:val="single" w:sz="12" w:space="0" w:color="auto"/>
            </w:tcBorders>
          </w:tcPr>
          <w:p w14:paraId="4BF70B9C" w14:textId="77777777" w:rsidR="00372D63" w:rsidRDefault="00372D63" w:rsidP="007C33E0">
            <w:pPr>
              <w:pStyle w:val="Tabulkatun"/>
            </w:pPr>
            <w:r>
              <w:t>Popis změny</w:t>
            </w:r>
          </w:p>
        </w:tc>
      </w:tr>
      <w:tr w:rsidR="00372D63" w14:paraId="4BF70BA0" w14:textId="77777777" w:rsidTr="008D4AD4">
        <w:tc>
          <w:tcPr>
            <w:tcW w:w="1814" w:type="dxa"/>
            <w:tcBorders>
              <w:top w:val="single" w:sz="12" w:space="0" w:color="auto"/>
            </w:tcBorders>
          </w:tcPr>
          <w:p w14:paraId="4BF70B9E" w14:textId="77777777" w:rsidR="00372D63" w:rsidRDefault="0086469B" w:rsidP="007C33E0">
            <w:pPr>
              <w:pStyle w:val="Tabulkanormln"/>
            </w:pPr>
            <w:r>
              <w:t>Nový PP</w:t>
            </w:r>
          </w:p>
        </w:tc>
        <w:tc>
          <w:tcPr>
            <w:tcW w:w="7257" w:type="dxa"/>
            <w:tcBorders>
              <w:top w:val="single" w:sz="12" w:space="0" w:color="auto"/>
            </w:tcBorders>
          </w:tcPr>
          <w:p w14:paraId="4BF70B9F" w14:textId="77777777" w:rsidR="00372D63" w:rsidRPr="00703561" w:rsidRDefault="0086469B" w:rsidP="00703561">
            <w:pPr>
              <w:pStyle w:val="Tabulkanormln"/>
            </w:pPr>
            <w:r>
              <w:t>V ECRZ veden pod číslem ECZR-PP-DS-187</w:t>
            </w:r>
          </w:p>
        </w:tc>
      </w:tr>
      <w:tr w:rsidR="00372D63" w14:paraId="4BF70BA3" w14:textId="77777777" w:rsidTr="008D4AD4">
        <w:tc>
          <w:tcPr>
            <w:tcW w:w="1814" w:type="dxa"/>
          </w:tcPr>
          <w:p w14:paraId="4BF70BA1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BF70BA2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BF70BA6" w14:textId="77777777" w:rsidTr="008D4AD4">
        <w:tc>
          <w:tcPr>
            <w:tcW w:w="1814" w:type="dxa"/>
          </w:tcPr>
          <w:p w14:paraId="4BF70BA4" w14:textId="77777777" w:rsidR="00372D63" w:rsidRDefault="0086469B" w:rsidP="007C33E0">
            <w:pPr>
              <w:pStyle w:val="Tabulkanormln"/>
            </w:pPr>
            <w:r>
              <w:t>4.2.5</w:t>
            </w:r>
          </w:p>
        </w:tc>
        <w:tc>
          <w:tcPr>
            <w:tcW w:w="7257" w:type="dxa"/>
          </w:tcPr>
          <w:p w14:paraId="4BF70BA5" w14:textId="77777777" w:rsidR="00372D63" w:rsidRPr="00703561" w:rsidRDefault="0086469B" w:rsidP="00703561">
            <w:pPr>
              <w:pStyle w:val="Tabulkanormln"/>
            </w:pPr>
            <w:r>
              <w:t>Odstraněno: Budova STL/NTL RS rozdělena do dvou místností….</w:t>
            </w:r>
          </w:p>
        </w:tc>
      </w:tr>
      <w:tr w:rsidR="00372D63" w14:paraId="4BF70BA9" w14:textId="77777777" w:rsidTr="008D4AD4">
        <w:tc>
          <w:tcPr>
            <w:tcW w:w="1814" w:type="dxa"/>
          </w:tcPr>
          <w:p w14:paraId="4BF70BA7" w14:textId="77777777" w:rsidR="00372D63" w:rsidRDefault="0086469B" w:rsidP="007C33E0">
            <w:pPr>
              <w:pStyle w:val="Tabulkanormln"/>
            </w:pPr>
            <w:r>
              <w:t>4.2.5.4</w:t>
            </w:r>
          </w:p>
        </w:tc>
        <w:tc>
          <w:tcPr>
            <w:tcW w:w="7257" w:type="dxa"/>
          </w:tcPr>
          <w:p w14:paraId="4BF70BA8" w14:textId="77777777" w:rsidR="00372D63" w:rsidRPr="00703561" w:rsidRDefault="0086469B" w:rsidP="00703561">
            <w:pPr>
              <w:pStyle w:val="Tabulkanormln"/>
            </w:pPr>
            <w:r>
              <w:t>Přidáno nové osazení telemetrie a rozvaděče el.</w:t>
            </w:r>
          </w:p>
        </w:tc>
      </w:tr>
      <w:tr w:rsidR="00372D63" w14:paraId="4BF70BAC" w14:textId="77777777" w:rsidTr="008D4AD4">
        <w:tc>
          <w:tcPr>
            <w:tcW w:w="1814" w:type="dxa"/>
          </w:tcPr>
          <w:p w14:paraId="4BF70BAA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BF70BAB" w14:textId="77777777" w:rsidR="00372D63" w:rsidRPr="00703561" w:rsidRDefault="00372D63" w:rsidP="00703561">
            <w:pPr>
              <w:pStyle w:val="Tabulkanormln"/>
            </w:pPr>
          </w:p>
        </w:tc>
      </w:tr>
      <w:tr w:rsidR="004C72AD" w14:paraId="4BF70BAF" w14:textId="77777777" w:rsidTr="008D4AD4">
        <w:tc>
          <w:tcPr>
            <w:tcW w:w="1814" w:type="dxa"/>
          </w:tcPr>
          <w:p w14:paraId="4BF70BAD" w14:textId="4C4122AD" w:rsidR="004C72AD" w:rsidRDefault="004C72AD" w:rsidP="004C72AD">
            <w:pPr>
              <w:pStyle w:val="Tabulkanormln"/>
            </w:pPr>
            <w:r w:rsidRPr="00DD4521">
              <w:rPr>
                <w:b/>
              </w:rPr>
              <w:t xml:space="preserve">Revize </w:t>
            </w:r>
            <w:r>
              <w:rPr>
                <w:b/>
              </w:rPr>
              <w:t>1</w:t>
            </w:r>
          </w:p>
        </w:tc>
        <w:tc>
          <w:tcPr>
            <w:tcW w:w="7257" w:type="dxa"/>
          </w:tcPr>
          <w:p w14:paraId="4BF70BAE" w14:textId="77777777" w:rsidR="004C72AD" w:rsidRPr="00703561" w:rsidRDefault="004C72AD" w:rsidP="004C72AD">
            <w:pPr>
              <w:pStyle w:val="Tabulkanormln"/>
            </w:pPr>
          </w:p>
        </w:tc>
      </w:tr>
      <w:tr w:rsidR="004C72AD" w14:paraId="4BF70BB2" w14:textId="77777777" w:rsidTr="008D4AD4">
        <w:tc>
          <w:tcPr>
            <w:tcW w:w="1814" w:type="dxa"/>
          </w:tcPr>
          <w:p w14:paraId="4BF70BB0" w14:textId="074441DA" w:rsidR="004C72AD" w:rsidRDefault="004C72AD" w:rsidP="004C72AD">
            <w:pPr>
              <w:pStyle w:val="Tabulkanormln"/>
            </w:pPr>
            <w:r>
              <w:t>4.2.3.2</w:t>
            </w:r>
          </w:p>
        </w:tc>
        <w:tc>
          <w:tcPr>
            <w:tcW w:w="7257" w:type="dxa"/>
          </w:tcPr>
          <w:p w14:paraId="4BF70BB1" w14:textId="609F0A48" w:rsidR="004C72AD" w:rsidRPr="00703561" w:rsidRDefault="004C72AD" w:rsidP="004C72AD">
            <w:pPr>
              <w:pStyle w:val="Tabulkanormln"/>
            </w:pPr>
            <w:r>
              <w:t>Nově:</w:t>
            </w:r>
            <w:r>
              <w:rPr>
                <w:szCs w:val="24"/>
              </w:rPr>
              <w:t xml:space="preserve"> před a za filtrem osazen manometr…</w:t>
            </w:r>
          </w:p>
        </w:tc>
      </w:tr>
      <w:tr w:rsidR="004C72AD" w14:paraId="4BF70BB5" w14:textId="77777777" w:rsidTr="008D4AD4">
        <w:tc>
          <w:tcPr>
            <w:tcW w:w="1814" w:type="dxa"/>
          </w:tcPr>
          <w:p w14:paraId="4BF70BB3" w14:textId="505A4DF0" w:rsidR="004C72AD" w:rsidRDefault="004C72AD" w:rsidP="004C72AD">
            <w:pPr>
              <w:pStyle w:val="Tabulkanormln"/>
            </w:pPr>
            <w:r>
              <w:t>4.2.4</w:t>
            </w:r>
          </w:p>
        </w:tc>
        <w:tc>
          <w:tcPr>
            <w:tcW w:w="7257" w:type="dxa"/>
          </w:tcPr>
          <w:p w14:paraId="4BF70BB4" w14:textId="336CCB9A" w:rsidR="004C72AD" w:rsidRPr="00703561" w:rsidRDefault="004C72AD" w:rsidP="004C72AD">
            <w:pPr>
              <w:pStyle w:val="Tabulkanormln"/>
            </w:pPr>
            <w:r w:rsidRPr="00C26CDF">
              <w:t>Přidáno:</w:t>
            </w:r>
            <w:r w:rsidRPr="00C26CDF">
              <w:rPr>
                <w:szCs w:val="24"/>
              </w:rPr>
              <w:t xml:space="preserve"> Vedle bude vyvedena jednofázová zásuvka</w:t>
            </w:r>
            <w:r>
              <w:rPr>
                <w:szCs w:val="24"/>
              </w:rPr>
              <w:t xml:space="preserve"> – pro připojení nouzového napájení</w:t>
            </w:r>
          </w:p>
        </w:tc>
      </w:tr>
      <w:tr w:rsidR="004C72AD" w14:paraId="4BF70BB8" w14:textId="77777777" w:rsidTr="008D4AD4">
        <w:tc>
          <w:tcPr>
            <w:tcW w:w="1814" w:type="dxa"/>
          </w:tcPr>
          <w:p w14:paraId="4BF70BB6" w14:textId="6FCB9D7F" w:rsidR="004C72AD" w:rsidRDefault="004C72AD" w:rsidP="004C72AD">
            <w:pPr>
              <w:pStyle w:val="Tabulkanormln"/>
            </w:pPr>
            <w:r>
              <w:t>4.2.4</w:t>
            </w:r>
          </w:p>
        </w:tc>
        <w:tc>
          <w:tcPr>
            <w:tcW w:w="7257" w:type="dxa"/>
          </w:tcPr>
          <w:p w14:paraId="4BF70BB7" w14:textId="71660712" w:rsidR="004C72AD" w:rsidRPr="00703561" w:rsidRDefault="004C72AD" w:rsidP="004C72AD">
            <w:pPr>
              <w:pStyle w:val="Tabulkanormln"/>
            </w:pPr>
            <w:r>
              <w:t xml:space="preserve">Nově: atesty budou součástí </w:t>
            </w:r>
            <w:r>
              <w:rPr>
                <w:szCs w:val="24"/>
              </w:rPr>
              <w:t>předávací dokumentace</w:t>
            </w:r>
          </w:p>
        </w:tc>
      </w:tr>
      <w:tr w:rsidR="004C72AD" w14:paraId="4BF70BBB" w14:textId="77777777" w:rsidTr="008D4AD4">
        <w:tc>
          <w:tcPr>
            <w:tcW w:w="1814" w:type="dxa"/>
          </w:tcPr>
          <w:p w14:paraId="4BF70BB9" w14:textId="722A3A24" w:rsidR="004C72AD" w:rsidRDefault="004C72AD" w:rsidP="004C72AD">
            <w:pPr>
              <w:pStyle w:val="Tabulkanormln"/>
            </w:pPr>
            <w:r>
              <w:t>4.2.5.2</w:t>
            </w:r>
          </w:p>
        </w:tc>
        <w:tc>
          <w:tcPr>
            <w:tcW w:w="7257" w:type="dxa"/>
          </w:tcPr>
          <w:p w14:paraId="4BF70BBA" w14:textId="590579FA" w:rsidR="004C72AD" w:rsidRPr="00703561" w:rsidRDefault="004C72AD" w:rsidP="004C72AD">
            <w:pPr>
              <w:pStyle w:val="Tabulkanormln"/>
            </w:pPr>
            <w:r>
              <w:t>Zrušeno: „izolovaný“ hromosvod</w:t>
            </w:r>
          </w:p>
        </w:tc>
      </w:tr>
      <w:tr w:rsidR="004C72AD" w14:paraId="4BF70BBE" w14:textId="77777777" w:rsidTr="008D4AD4">
        <w:tc>
          <w:tcPr>
            <w:tcW w:w="1814" w:type="dxa"/>
          </w:tcPr>
          <w:p w14:paraId="4BF70BBC" w14:textId="4225523F" w:rsidR="004C72AD" w:rsidRDefault="004C72AD" w:rsidP="004C72AD">
            <w:pPr>
              <w:pStyle w:val="Tabulkanormln"/>
            </w:pPr>
            <w:r>
              <w:t>4.3.2</w:t>
            </w:r>
          </w:p>
        </w:tc>
        <w:tc>
          <w:tcPr>
            <w:tcW w:w="7257" w:type="dxa"/>
          </w:tcPr>
          <w:p w14:paraId="4BF70BBD" w14:textId="2CD12057" w:rsidR="004C72AD" w:rsidRPr="00703561" w:rsidRDefault="004C72AD" w:rsidP="004C72AD">
            <w:pPr>
              <w:pStyle w:val="Tabulkanormln"/>
            </w:pPr>
            <w:r>
              <w:t xml:space="preserve">Nově: </w:t>
            </w:r>
            <w:r w:rsidRPr="00521756">
              <w:rPr>
                <w:szCs w:val="24"/>
              </w:rPr>
              <w:t>Ztrátový pojišťovací ventil</w:t>
            </w:r>
            <w:r>
              <w:rPr>
                <w:szCs w:val="24"/>
              </w:rPr>
              <w:t xml:space="preserve"> bude osazen</w:t>
            </w:r>
          </w:p>
        </w:tc>
      </w:tr>
      <w:tr w:rsidR="004C72AD" w14:paraId="4BF70BC1" w14:textId="77777777" w:rsidTr="008D4AD4">
        <w:tc>
          <w:tcPr>
            <w:tcW w:w="1814" w:type="dxa"/>
          </w:tcPr>
          <w:p w14:paraId="4BF70BBF" w14:textId="6DD28132" w:rsidR="004C72AD" w:rsidRDefault="004C72AD" w:rsidP="004C72AD">
            <w:pPr>
              <w:pStyle w:val="Tabulkanormln"/>
            </w:pPr>
            <w:r>
              <w:t>4.3.6</w:t>
            </w:r>
          </w:p>
        </w:tc>
        <w:tc>
          <w:tcPr>
            <w:tcW w:w="7257" w:type="dxa"/>
          </w:tcPr>
          <w:p w14:paraId="4BF70BC0" w14:textId="3FB341F7" w:rsidR="004C72AD" w:rsidRPr="00703561" w:rsidRDefault="004C72AD" w:rsidP="004C72AD">
            <w:pPr>
              <w:pStyle w:val="Tabulkanormln"/>
            </w:pPr>
            <w:r>
              <w:t xml:space="preserve">Nově: atesty budou součástí </w:t>
            </w:r>
            <w:r>
              <w:rPr>
                <w:szCs w:val="24"/>
              </w:rPr>
              <w:t>předávací dokumentace</w:t>
            </w:r>
          </w:p>
        </w:tc>
      </w:tr>
      <w:tr w:rsidR="004C72AD" w14:paraId="4BF70BC4" w14:textId="77777777" w:rsidTr="008D4AD4">
        <w:tc>
          <w:tcPr>
            <w:tcW w:w="1814" w:type="dxa"/>
          </w:tcPr>
          <w:p w14:paraId="4BF70BC2" w14:textId="5AF682A9" w:rsidR="004C72AD" w:rsidRDefault="004C72AD" w:rsidP="004C72AD">
            <w:pPr>
              <w:pStyle w:val="Tabulkanormln"/>
            </w:pPr>
            <w:r>
              <w:t>4.3.7.2</w:t>
            </w:r>
          </w:p>
        </w:tc>
        <w:tc>
          <w:tcPr>
            <w:tcW w:w="7257" w:type="dxa"/>
          </w:tcPr>
          <w:p w14:paraId="4BF70BC3" w14:textId="3DFF76BF" w:rsidR="004C72AD" w:rsidRPr="00703561" w:rsidRDefault="004C72AD" w:rsidP="004C72AD">
            <w:pPr>
              <w:pStyle w:val="Tabulkanormln"/>
            </w:pPr>
            <w:r>
              <w:t>Zrušeno: „izolovaný“ hromosvod</w:t>
            </w:r>
          </w:p>
        </w:tc>
      </w:tr>
      <w:tr w:rsidR="004C72AD" w14:paraId="4BF70BC7" w14:textId="77777777" w:rsidTr="008D4AD4">
        <w:tc>
          <w:tcPr>
            <w:tcW w:w="1814" w:type="dxa"/>
          </w:tcPr>
          <w:p w14:paraId="4BF70BC5" w14:textId="0C7B3FB4" w:rsidR="004C72AD" w:rsidRDefault="004C72AD" w:rsidP="004C72AD">
            <w:pPr>
              <w:pStyle w:val="Tabulkanormln"/>
            </w:pPr>
            <w:r>
              <w:t>4.4.4.2</w:t>
            </w:r>
          </w:p>
        </w:tc>
        <w:tc>
          <w:tcPr>
            <w:tcW w:w="7257" w:type="dxa"/>
          </w:tcPr>
          <w:p w14:paraId="4BF70BC6" w14:textId="6F478659" w:rsidR="004C72AD" w:rsidRPr="00703561" w:rsidRDefault="004C72AD" w:rsidP="004C72AD">
            <w:pPr>
              <w:pStyle w:val="Tabulkanormln"/>
            </w:pPr>
            <w:r>
              <w:t>Nově:</w:t>
            </w:r>
            <w:r>
              <w:rPr>
                <w:szCs w:val="24"/>
              </w:rPr>
              <w:t xml:space="preserve"> před a za filtrem osazen manometr…</w:t>
            </w:r>
          </w:p>
        </w:tc>
      </w:tr>
      <w:tr w:rsidR="004C72AD" w14:paraId="4BF70BCA" w14:textId="77777777" w:rsidTr="008D4AD4">
        <w:tc>
          <w:tcPr>
            <w:tcW w:w="1814" w:type="dxa"/>
          </w:tcPr>
          <w:p w14:paraId="4BF70BC8" w14:textId="25F9F9BF" w:rsidR="004C72AD" w:rsidRDefault="004C72AD" w:rsidP="004C72AD">
            <w:pPr>
              <w:pStyle w:val="Tabulkanormln"/>
            </w:pPr>
            <w:r>
              <w:t>4.4.5.5</w:t>
            </w:r>
          </w:p>
        </w:tc>
        <w:tc>
          <w:tcPr>
            <w:tcW w:w="7257" w:type="dxa"/>
          </w:tcPr>
          <w:p w14:paraId="4BF70BC9" w14:textId="01EEE025" w:rsidR="004C72AD" w:rsidRPr="00703561" w:rsidRDefault="004C72AD" w:rsidP="004C72AD">
            <w:pPr>
              <w:pStyle w:val="Tabulkanormln"/>
            </w:pPr>
            <w:r>
              <w:t>Nově: příprava pro možné přenosy po optických kabelech</w:t>
            </w:r>
          </w:p>
        </w:tc>
      </w:tr>
      <w:tr w:rsidR="004C72AD" w14:paraId="4BF70BCD" w14:textId="77777777" w:rsidTr="008D4AD4">
        <w:tc>
          <w:tcPr>
            <w:tcW w:w="1814" w:type="dxa"/>
          </w:tcPr>
          <w:p w14:paraId="4BF70BCB" w14:textId="4419910E" w:rsidR="004C72AD" w:rsidRDefault="004C72AD" w:rsidP="004C72AD">
            <w:pPr>
              <w:pStyle w:val="Tabulkanormln"/>
            </w:pPr>
            <w:r>
              <w:t>4.4.6</w:t>
            </w:r>
          </w:p>
        </w:tc>
        <w:tc>
          <w:tcPr>
            <w:tcW w:w="7257" w:type="dxa"/>
          </w:tcPr>
          <w:p w14:paraId="4BF70BCC" w14:textId="23DEA6F9" w:rsidR="004C72AD" w:rsidRPr="00703561" w:rsidRDefault="004C72AD" w:rsidP="004C72AD">
            <w:pPr>
              <w:pStyle w:val="Tabulkanormln"/>
            </w:pPr>
            <w:r>
              <w:t>Nově:</w:t>
            </w:r>
            <w:r>
              <w:rPr>
                <w:szCs w:val="24"/>
              </w:rPr>
              <w:t xml:space="preserve"> zařízením pro připojení náhradního zdroje </w:t>
            </w:r>
          </w:p>
        </w:tc>
      </w:tr>
      <w:tr w:rsidR="004C72AD" w14:paraId="4BF70BD0" w14:textId="77777777" w:rsidTr="008D4AD4">
        <w:tc>
          <w:tcPr>
            <w:tcW w:w="1814" w:type="dxa"/>
          </w:tcPr>
          <w:p w14:paraId="4BF70BCE" w14:textId="2FB8639E" w:rsidR="004C72AD" w:rsidRDefault="004C72AD" w:rsidP="004C72AD">
            <w:pPr>
              <w:pStyle w:val="Tabulkanormln"/>
            </w:pPr>
            <w:r>
              <w:t>4.4.6</w:t>
            </w:r>
          </w:p>
        </w:tc>
        <w:tc>
          <w:tcPr>
            <w:tcW w:w="7257" w:type="dxa"/>
          </w:tcPr>
          <w:p w14:paraId="4BF70BCF" w14:textId="4FD270F9" w:rsidR="004C72AD" w:rsidRPr="00703561" w:rsidRDefault="004C72AD" w:rsidP="004C72AD">
            <w:pPr>
              <w:pStyle w:val="Tabulkanormln"/>
            </w:pPr>
            <w:r>
              <w:t xml:space="preserve">Nově: atesty budou součástí </w:t>
            </w:r>
            <w:r>
              <w:rPr>
                <w:szCs w:val="24"/>
              </w:rPr>
              <w:t>předávací dokumentace</w:t>
            </w:r>
          </w:p>
        </w:tc>
      </w:tr>
      <w:tr w:rsidR="004C72AD" w14:paraId="4BF70BD3" w14:textId="77777777" w:rsidTr="008D4AD4">
        <w:tc>
          <w:tcPr>
            <w:tcW w:w="1814" w:type="dxa"/>
          </w:tcPr>
          <w:p w14:paraId="4BF70BD1" w14:textId="5744F2B9" w:rsidR="004C72AD" w:rsidRDefault="004C72AD" w:rsidP="004C72AD">
            <w:pPr>
              <w:pStyle w:val="Tabulkanormln"/>
            </w:pPr>
            <w:r>
              <w:t>4.4.7.2</w:t>
            </w:r>
          </w:p>
        </w:tc>
        <w:tc>
          <w:tcPr>
            <w:tcW w:w="7257" w:type="dxa"/>
          </w:tcPr>
          <w:p w14:paraId="4BF70BD2" w14:textId="0B207D20" w:rsidR="004C72AD" w:rsidRPr="00703561" w:rsidRDefault="004C72AD" w:rsidP="004C72AD">
            <w:pPr>
              <w:pStyle w:val="Tabulkanormln"/>
            </w:pPr>
            <w:r>
              <w:t>Zrušeno: „izolovaný“ hromosvod</w:t>
            </w:r>
          </w:p>
        </w:tc>
      </w:tr>
      <w:tr w:rsidR="004C72AD" w14:paraId="4BF70BD6" w14:textId="77777777" w:rsidTr="008D4AD4">
        <w:tc>
          <w:tcPr>
            <w:tcW w:w="1814" w:type="dxa"/>
          </w:tcPr>
          <w:p w14:paraId="4BF70BD4" w14:textId="786CE6E6" w:rsidR="004C72AD" w:rsidRDefault="004C72AD" w:rsidP="004C72AD">
            <w:pPr>
              <w:pStyle w:val="Tabulkanormln"/>
            </w:pPr>
            <w:r>
              <w:t>4.5.3</w:t>
            </w:r>
          </w:p>
        </w:tc>
        <w:tc>
          <w:tcPr>
            <w:tcW w:w="7257" w:type="dxa"/>
          </w:tcPr>
          <w:p w14:paraId="4BF70BD5" w14:textId="04E30131" w:rsidR="004C72AD" w:rsidRPr="00703561" w:rsidRDefault="004C72AD" w:rsidP="004C72AD">
            <w:pPr>
              <w:pStyle w:val="Tabulkanormln"/>
            </w:pPr>
            <w:r>
              <w:t>Nově: předehřev – nový text</w:t>
            </w:r>
          </w:p>
        </w:tc>
      </w:tr>
      <w:tr w:rsidR="004C72AD" w14:paraId="4BF70BD9" w14:textId="77777777" w:rsidTr="008D4AD4">
        <w:tc>
          <w:tcPr>
            <w:tcW w:w="1814" w:type="dxa"/>
          </w:tcPr>
          <w:p w14:paraId="4BF70BD7" w14:textId="13B15D31" w:rsidR="004C72AD" w:rsidRDefault="004C72AD" w:rsidP="004C72AD">
            <w:pPr>
              <w:pStyle w:val="Tabulkanormln"/>
            </w:pPr>
            <w:r>
              <w:t>4.5.4.2</w:t>
            </w:r>
          </w:p>
        </w:tc>
        <w:tc>
          <w:tcPr>
            <w:tcW w:w="7257" w:type="dxa"/>
          </w:tcPr>
          <w:p w14:paraId="4BF70BD8" w14:textId="1650D09C" w:rsidR="004C72AD" w:rsidRPr="00703561" w:rsidRDefault="004C72AD" w:rsidP="004C72AD">
            <w:pPr>
              <w:pStyle w:val="Tabulkanormln"/>
            </w:pPr>
            <w:r>
              <w:t>Nově:</w:t>
            </w:r>
            <w:r>
              <w:rPr>
                <w:szCs w:val="24"/>
              </w:rPr>
              <w:t xml:space="preserve"> před a za filtrem osazen manometr…</w:t>
            </w:r>
          </w:p>
        </w:tc>
      </w:tr>
      <w:tr w:rsidR="004C72AD" w14:paraId="4BF70BDC" w14:textId="77777777" w:rsidTr="008D4AD4">
        <w:tc>
          <w:tcPr>
            <w:tcW w:w="1814" w:type="dxa"/>
          </w:tcPr>
          <w:p w14:paraId="4BF70BDA" w14:textId="355F9FCE" w:rsidR="004C72AD" w:rsidRDefault="004C72AD" w:rsidP="004C72AD">
            <w:pPr>
              <w:pStyle w:val="Tabulkanormln"/>
            </w:pPr>
            <w:r>
              <w:t>4.5.4.10</w:t>
            </w:r>
          </w:p>
        </w:tc>
        <w:tc>
          <w:tcPr>
            <w:tcW w:w="7257" w:type="dxa"/>
          </w:tcPr>
          <w:p w14:paraId="4BF70BDB" w14:textId="30825EFB" w:rsidR="004C72AD" w:rsidRPr="00703561" w:rsidRDefault="004C72AD" w:rsidP="004C72AD">
            <w:pPr>
              <w:pStyle w:val="Tabulkanormln"/>
            </w:pPr>
            <w:r>
              <w:t>Odstraněno: rtuťový teploměr…</w:t>
            </w:r>
          </w:p>
        </w:tc>
      </w:tr>
      <w:tr w:rsidR="004C72AD" w14:paraId="4BF70BDF" w14:textId="77777777" w:rsidTr="008D4AD4">
        <w:tc>
          <w:tcPr>
            <w:tcW w:w="1814" w:type="dxa"/>
          </w:tcPr>
          <w:p w14:paraId="4BF70BDD" w14:textId="14827F0E" w:rsidR="004C72AD" w:rsidRDefault="004C72AD" w:rsidP="004C72AD">
            <w:pPr>
              <w:pStyle w:val="Tabulkanormln"/>
            </w:pPr>
            <w:r>
              <w:t>4.5.5.6</w:t>
            </w:r>
          </w:p>
        </w:tc>
        <w:tc>
          <w:tcPr>
            <w:tcW w:w="7257" w:type="dxa"/>
          </w:tcPr>
          <w:p w14:paraId="4BF70BDE" w14:textId="6D50F494" w:rsidR="004C72AD" w:rsidRPr="00703561" w:rsidRDefault="004C72AD" w:rsidP="004C72AD">
            <w:pPr>
              <w:pStyle w:val="Tabulkanormln"/>
            </w:pPr>
            <w:r>
              <w:t>Nově: příprava pro možné přenosy po optických kabelech</w:t>
            </w:r>
          </w:p>
        </w:tc>
      </w:tr>
      <w:tr w:rsidR="004C72AD" w14:paraId="4BF70BE2" w14:textId="77777777" w:rsidTr="008D4AD4">
        <w:tc>
          <w:tcPr>
            <w:tcW w:w="1814" w:type="dxa"/>
          </w:tcPr>
          <w:p w14:paraId="4BF70BE0" w14:textId="55C3D052" w:rsidR="004C72AD" w:rsidRDefault="004C72AD" w:rsidP="004C72AD">
            <w:pPr>
              <w:pStyle w:val="Tabulkanormln"/>
            </w:pPr>
            <w:r>
              <w:t>4.5.6</w:t>
            </w:r>
          </w:p>
        </w:tc>
        <w:tc>
          <w:tcPr>
            <w:tcW w:w="7257" w:type="dxa"/>
          </w:tcPr>
          <w:p w14:paraId="4BF70BE1" w14:textId="541BABAF" w:rsidR="004C72AD" w:rsidRPr="00703561" w:rsidRDefault="004C72AD" w:rsidP="004C72AD">
            <w:pPr>
              <w:pStyle w:val="Tabulkanormln"/>
            </w:pPr>
            <w:r>
              <w:t xml:space="preserve">Nově: atesty budou součástí </w:t>
            </w:r>
            <w:r>
              <w:rPr>
                <w:szCs w:val="24"/>
              </w:rPr>
              <w:t>předávací dokumentace</w:t>
            </w:r>
          </w:p>
        </w:tc>
      </w:tr>
      <w:tr w:rsidR="004C72AD" w14:paraId="4BF70BE5" w14:textId="77777777" w:rsidTr="008D4AD4">
        <w:tc>
          <w:tcPr>
            <w:tcW w:w="1814" w:type="dxa"/>
          </w:tcPr>
          <w:p w14:paraId="4BF70BE3" w14:textId="449646DE" w:rsidR="004C72AD" w:rsidRDefault="004C72AD" w:rsidP="004C72AD">
            <w:pPr>
              <w:pStyle w:val="Tabulkanormln"/>
            </w:pPr>
            <w:r>
              <w:t>4.5.6</w:t>
            </w:r>
          </w:p>
        </w:tc>
        <w:tc>
          <w:tcPr>
            <w:tcW w:w="7257" w:type="dxa"/>
          </w:tcPr>
          <w:p w14:paraId="4BF70BE4" w14:textId="54299ADF" w:rsidR="004C72AD" w:rsidRPr="00703561" w:rsidRDefault="004C72AD" w:rsidP="004C72AD">
            <w:pPr>
              <w:pStyle w:val="Tabulkanormln"/>
            </w:pPr>
            <w:r>
              <w:t>Nově:</w:t>
            </w:r>
            <w:r>
              <w:rPr>
                <w:szCs w:val="24"/>
              </w:rPr>
              <w:t xml:space="preserve"> zařízením pro připojení náhradního zdroje</w:t>
            </w:r>
          </w:p>
        </w:tc>
      </w:tr>
      <w:tr w:rsidR="004C72AD" w14:paraId="4BF70BE8" w14:textId="77777777" w:rsidTr="008D4AD4">
        <w:tc>
          <w:tcPr>
            <w:tcW w:w="1814" w:type="dxa"/>
          </w:tcPr>
          <w:p w14:paraId="4BF70BE6" w14:textId="5B275040" w:rsidR="004C72AD" w:rsidRDefault="004C72AD" w:rsidP="004C72AD">
            <w:pPr>
              <w:pStyle w:val="Tabulkanormln"/>
            </w:pPr>
            <w:r>
              <w:t>4.5.7.2</w:t>
            </w:r>
          </w:p>
        </w:tc>
        <w:tc>
          <w:tcPr>
            <w:tcW w:w="7257" w:type="dxa"/>
          </w:tcPr>
          <w:p w14:paraId="4BF70BE7" w14:textId="0E3E8F07" w:rsidR="004C72AD" w:rsidRPr="00703561" w:rsidRDefault="004C72AD" w:rsidP="004C72AD">
            <w:pPr>
              <w:pStyle w:val="Tabulkanormln"/>
            </w:pPr>
            <w:r>
              <w:t>Zrušeno: „izolovaný“ hromosvod</w:t>
            </w:r>
          </w:p>
        </w:tc>
      </w:tr>
      <w:tr w:rsidR="004C72AD" w14:paraId="4BF70BEB" w14:textId="77777777" w:rsidTr="008D4AD4">
        <w:tc>
          <w:tcPr>
            <w:tcW w:w="1814" w:type="dxa"/>
          </w:tcPr>
          <w:p w14:paraId="4BF70BE9" w14:textId="77777777" w:rsidR="004C72AD" w:rsidRDefault="004C72AD" w:rsidP="004C72AD">
            <w:pPr>
              <w:pStyle w:val="Tabulkanormln"/>
            </w:pPr>
          </w:p>
        </w:tc>
        <w:tc>
          <w:tcPr>
            <w:tcW w:w="7257" w:type="dxa"/>
          </w:tcPr>
          <w:p w14:paraId="4BF70BEA" w14:textId="77777777" w:rsidR="004C72AD" w:rsidRPr="00703561" w:rsidRDefault="004C72AD" w:rsidP="004C72AD">
            <w:pPr>
              <w:pStyle w:val="Tabulkanormln"/>
            </w:pPr>
          </w:p>
        </w:tc>
      </w:tr>
      <w:tr w:rsidR="004C72AD" w14:paraId="4BF70BEE" w14:textId="77777777" w:rsidTr="008D4AD4">
        <w:tc>
          <w:tcPr>
            <w:tcW w:w="1814" w:type="dxa"/>
          </w:tcPr>
          <w:p w14:paraId="4BF70BEC" w14:textId="5B390ABF" w:rsidR="004C72AD" w:rsidRPr="00390303" w:rsidRDefault="003F408B" w:rsidP="004C72AD">
            <w:pPr>
              <w:pStyle w:val="Tabulkanormln"/>
              <w:rPr>
                <w:b/>
              </w:rPr>
            </w:pPr>
            <w:r w:rsidRPr="00390303">
              <w:rPr>
                <w:b/>
              </w:rPr>
              <w:t>Revize 2</w:t>
            </w:r>
          </w:p>
        </w:tc>
        <w:tc>
          <w:tcPr>
            <w:tcW w:w="7257" w:type="dxa"/>
          </w:tcPr>
          <w:p w14:paraId="4BF70BED" w14:textId="77777777" w:rsidR="004C72AD" w:rsidRPr="00703561" w:rsidRDefault="004C72AD" w:rsidP="004C72AD">
            <w:pPr>
              <w:pStyle w:val="Tabulkanormln"/>
            </w:pPr>
          </w:p>
        </w:tc>
      </w:tr>
      <w:tr w:rsidR="004C72AD" w14:paraId="4BF70BF1" w14:textId="77777777" w:rsidTr="008D4AD4">
        <w:tc>
          <w:tcPr>
            <w:tcW w:w="1814" w:type="dxa"/>
          </w:tcPr>
          <w:p w14:paraId="4BF70BEF" w14:textId="147AB65E" w:rsidR="004C72AD" w:rsidRDefault="00390303" w:rsidP="004C72AD">
            <w:pPr>
              <w:pStyle w:val="Tabulkanormln"/>
            </w:pPr>
            <w:r>
              <w:t>4.2.1.1</w:t>
            </w:r>
          </w:p>
        </w:tc>
        <w:tc>
          <w:tcPr>
            <w:tcW w:w="7257" w:type="dxa"/>
          </w:tcPr>
          <w:p w14:paraId="4BF70BF0" w14:textId="15B3492F" w:rsidR="004C72AD" w:rsidRPr="00703561" w:rsidRDefault="00390303" w:rsidP="004C72AD">
            <w:pPr>
              <w:pStyle w:val="Tabulkanormln"/>
            </w:pPr>
            <w:r>
              <w:t>Odstraněn min. průtok</w:t>
            </w:r>
          </w:p>
        </w:tc>
      </w:tr>
      <w:tr w:rsidR="004C72AD" w14:paraId="4BF70BF4" w14:textId="77777777" w:rsidTr="008D4AD4">
        <w:tc>
          <w:tcPr>
            <w:tcW w:w="1814" w:type="dxa"/>
          </w:tcPr>
          <w:p w14:paraId="4BF70BF2" w14:textId="02547312" w:rsidR="004C72AD" w:rsidRDefault="00390303" w:rsidP="004C72AD">
            <w:pPr>
              <w:pStyle w:val="Tabulkanormln"/>
            </w:pPr>
            <w:r>
              <w:t>4.2.1.2</w:t>
            </w:r>
          </w:p>
        </w:tc>
        <w:tc>
          <w:tcPr>
            <w:tcW w:w="7257" w:type="dxa"/>
          </w:tcPr>
          <w:p w14:paraId="4BF70BF3" w14:textId="60474314" w:rsidR="004C72AD" w:rsidRPr="00703561" w:rsidRDefault="00390303" w:rsidP="004C72AD">
            <w:pPr>
              <w:pStyle w:val="Tabulkanormln"/>
            </w:pPr>
            <w:r>
              <w:t>Odstraněn min. průtok</w:t>
            </w:r>
          </w:p>
        </w:tc>
      </w:tr>
      <w:tr w:rsidR="004C72AD" w14:paraId="4BF70BF7" w14:textId="77777777" w:rsidTr="008D4AD4">
        <w:tc>
          <w:tcPr>
            <w:tcW w:w="1814" w:type="dxa"/>
          </w:tcPr>
          <w:p w14:paraId="4BF70BF5" w14:textId="26C4EE38" w:rsidR="004C72AD" w:rsidRDefault="00BF1616" w:rsidP="004C72AD">
            <w:pPr>
              <w:pStyle w:val="Tabulkanormln"/>
            </w:pPr>
            <w:r>
              <w:t>4.2.1.5</w:t>
            </w:r>
          </w:p>
        </w:tc>
        <w:tc>
          <w:tcPr>
            <w:tcW w:w="7257" w:type="dxa"/>
          </w:tcPr>
          <w:p w14:paraId="4BF70BF6" w14:textId="3EE873F2" w:rsidR="004C72AD" w:rsidRPr="00703561" w:rsidRDefault="00BF1616" w:rsidP="004C72AD">
            <w:pPr>
              <w:pStyle w:val="Tabulkanormln"/>
            </w:pPr>
            <w:r>
              <w:t>Odstraněny konkrétních hodnot</w:t>
            </w:r>
          </w:p>
        </w:tc>
      </w:tr>
      <w:tr w:rsidR="004C72AD" w14:paraId="4BF70BFA" w14:textId="77777777" w:rsidTr="008D4AD4">
        <w:tc>
          <w:tcPr>
            <w:tcW w:w="1814" w:type="dxa"/>
          </w:tcPr>
          <w:p w14:paraId="4BF70BF8" w14:textId="1F687589" w:rsidR="004C72AD" w:rsidRDefault="00BF1616" w:rsidP="004C72AD">
            <w:pPr>
              <w:pStyle w:val="Tabulkanormln"/>
            </w:pPr>
            <w:r>
              <w:t>4.2.1.6</w:t>
            </w:r>
          </w:p>
        </w:tc>
        <w:tc>
          <w:tcPr>
            <w:tcW w:w="7257" w:type="dxa"/>
          </w:tcPr>
          <w:p w14:paraId="4BF70BF9" w14:textId="47B8F4F4" w:rsidR="004C72AD" w:rsidRPr="00703561" w:rsidRDefault="00BF1616" w:rsidP="004C72AD">
            <w:pPr>
              <w:pStyle w:val="Tabulkanormln"/>
            </w:pPr>
            <w:r>
              <w:t>Nový odstavec</w:t>
            </w:r>
          </w:p>
        </w:tc>
      </w:tr>
      <w:tr w:rsidR="004C72AD" w14:paraId="4BF70BFD" w14:textId="77777777" w:rsidTr="008D4AD4">
        <w:tc>
          <w:tcPr>
            <w:tcW w:w="1814" w:type="dxa"/>
          </w:tcPr>
          <w:p w14:paraId="4BF70BFB" w14:textId="02160B5F" w:rsidR="004C72AD" w:rsidRDefault="008B5779" w:rsidP="004C72AD">
            <w:pPr>
              <w:pStyle w:val="Tabulkanormln"/>
            </w:pPr>
            <w:r>
              <w:t>4.2.2</w:t>
            </w:r>
          </w:p>
        </w:tc>
        <w:tc>
          <w:tcPr>
            <w:tcW w:w="7257" w:type="dxa"/>
          </w:tcPr>
          <w:p w14:paraId="4BF70BFC" w14:textId="0C056510" w:rsidR="004C72AD" w:rsidRPr="00703561" w:rsidRDefault="008B5779" w:rsidP="004C72AD">
            <w:pPr>
              <w:pStyle w:val="Tabulkanormln"/>
            </w:pPr>
            <w:r>
              <w:t>Odstraněno: „…ochoz s prachovým filtrem…“</w:t>
            </w:r>
          </w:p>
        </w:tc>
      </w:tr>
      <w:tr w:rsidR="004C72AD" w14:paraId="4BF70C00" w14:textId="77777777" w:rsidTr="008D4AD4">
        <w:tc>
          <w:tcPr>
            <w:tcW w:w="1814" w:type="dxa"/>
          </w:tcPr>
          <w:p w14:paraId="4BF70BFE" w14:textId="77777777" w:rsidR="004C72AD" w:rsidRDefault="004C72AD" w:rsidP="004C72AD">
            <w:pPr>
              <w:pStyle w:val="Tabulkanormln"/>
            </w:pPr>
          </w:p>
        </w:tc>
        <w:tc>
          <w:tcPr>
            <w:tcW w:w="7257" w:type="dxa"/>
          </w:tcPr>
          <w:p w14:paraId="4BF70BFF" w14:textId="77CE049D" w:rsidR="004C72AD" w:rsidRPr="00703561" w:rsidRDefault="008B5779" w:rsidP="004C72AD">
            <w:pPr>
              <w:pStyle w:val="Tabulkanormln"/>
            </w:pPr>
            <w:r>
              <w:t>Nově: kontrolní pojistný ventil</w:t>
            </w:r>
          </w:p>
        </w:tc>
      </w:tr>
      <w:tr w:rsidR="004C72AD" w14:paraId="4BF70C03" w14:textId="77777777" w:rsidTr="008D4AD4">
        <w:tc>
          <w:tcPr>
            <w:tcW w:w="1814" w:type="dxa"/>
          </w:tcPr>
          <w:p w14:paraId="4BF70C01" w14:textId="77777777" w:rsidR="004C72AD" w:rsidRDefault="004C72AD" w:rsidP="004C72AD">
            <w:pPr>
              <w:pStyle w:val="Tabulkanormln"/>
            </w:pPr>
          </w:p>
        </w:tc>
        <w:tc>
          <w:tcPr>
            <w:tcW w:w="7257" w:type="dxa"/>
          </w:tcPr>
          <w:p w14:paraId="4BF70C02" w14:textId="742BCB2E" w:rsidR="004C72AD" w:rsidRPr="00703561" w:rsidRDefault="008B5779" w:rsidP="004C72AD">
            <w:pPr>
              <w:pStyle w:val="Tabulkanormln"/>
            </w:pPr>
            <w:r>
              <w:t>Nově: přímočinný regulátor</w:t>
            </w:r>
          </w:p>
        </w:tc>
      </w:tr>
      <w:tr w:rsidR="004C72AD" w14:paraId="4BF70C06" w14:textId="77777777" w:rsidTr="008D4AD4">
        <w:tc>
          <w:tcPr>
            <w:tcW w:w="1814" w:type="dxa"/>
          </w:tcPr>
          <w:p w14:paraId="4BF70C04" w14:textId="77777777" w:rsidR="004C72AD" w:rsidRDefault="004C72AD" w:rsidP="004C72AD">
            <w:pPr>
              <w:pStyle w:val="Tabulkanormln"/>
            </w:pPr>
          </w:p>
        </w:tc>
        <w:tc>
          <w:tcPr>
            <w:tcW w:w="7257" w:type="dxa"/>
          </w:tcPr>
          <w:p w14:paraId="4BF70C05" w14:textId="3681EAF1" w:rsidR="004C72AD" w:rsidRPr="00703561" w:rsidRDefault="008B5779" w:rsidP="004C72AD">
            <w:pPr>
              <w:pStyle w:val="Tabulkanormln"/>
            </w:pPr>
            <w:r>
              <w:t xml:space="preserve">Nově: </w:t>
            </w:r>
            <w:proofErr w:type="spellStart"/>
            <w:r>
              <w:t>návarek</w:t>
            </w:r>
            <w:proofErr w:type="spellEnd"/>
            <w:r>
              <w:t xml:space="preserve"> DN15…</w:t>
            </w:r>
          </w:p>
        </w:tc>
      </w:tr>
      <w:tr w:rsidR="004C72AD" w14:paraId="4BF70C09" w14:textId="77777777" w:rsidTr="008D4AD4">
        <w:tc>
          <w:tcPr>
            <w:tcW w:w="1814" w:type="dxa"/>
          </w:tcPr>
          <w:p w14:paraId="4BF70C07" w14:textId="421CE530" w:rsidR="004C72AD" w:rsidRDefault="00803EB9" w:rsidP="004C72AD">
            <w:pPr>
              <w:pStyle w:val="Tabulkanormln"/>
            </w:pPr>
            <w:r>
              <w:t>4.2.3.2</w:t>
            </w:r>
          </w:p>
        </w:tc>
        <w:tc>
          <w:tcPr>
            <w:tcW w:w="7257" w:type="dxa"/>
          </w:tcPr>
          <w:p w14:paraId="4BF70C08" w14:textId="75B47E2D" w:rsidR="004C72AD" w:rsidRPr="00703561" w:rsidRDefault="00803EB9" w:rsidP="004C72AD">
            <w:pPr>
              <w:pStyle w:val="Tabulkanormln"/>
            </w:pPr>
            <w:r>
              <w:t>Nově: charakteristika manometru</w:t>
            </w:r>
          </w:p>
        </w:tc>
      </w:tr>
      <w:tr w:rsidR="004C72AD" w14:paraId="4BF70C0C" w14:textId="77777777" w:rsidTr="008D4AD4">
        <w:tc>
          <w:tcPr>
            <w:tcW w:w="1814" w:type="dxa"/>
          </w:tcPr>
          <w:p w14:paraId="4BF70C0A" w14:textId="6C2741F8" w:rsidR="004C72AD" w:rsidRDefault="00803EB9" w:rsidP="004C72AD">
            <w:pPr>
              <w:pStyle w:val="Tabulkanormln"/>
            </w:pPr>
            <w:r>
              <w:t>4.2.3.4</w:t>
            </w:r>
          </w:p>
        </w:tc>
        <w:tc>
          <w:tcPr>
            <w:tcW w:w="7257" w:type="dxa"/>
          </w:tcPr>
          <w:p w14:paraId="4BF70C0B" w14:textId="420DCEDB" w:rsidR="004C72AD" w:rsidRPr="00703561" w:rsidRDefault="00803EB9" w:rsidP="004C72AD">
            <w:pPr>
              <w:pStyle w:val="Tabulkanormln"/>
            </w:pPr>
            <w:r>
              <w:t>Nový odstavec - obtok</w:t>
            </w:r>
          </w:p>
        </w:tc>
      </w:tr>
      <w:tr w:rsidR="00D257F3" w14:paraId="550B0826" w14:textId="77777777" w:rsidTr="008D4AD4">
        <w:tc>
          <w:tcPr>
            <w:tcW w:w="1814" w:type="dxa"/>
          </w:tcPr>
          <w:p w14:paraId="70ABBE6E" w14:textId="31640188" w:rsidR="00D257F3" w:rsidRDefault="00D257F3" w:rsidP="004C72AD">
            <w:pPr>
              <w:pStyle w:val="Tabulkanormln"/>
            </w:pPr>
            <w:r>
              <w:t>4.2.3.6</w:t>
            </w:r>
          </w:p>
        </w:tc>
        <w:tc>
          <w:tcPr>
            <w:tcW w:w="7257" w:type="dxa"/>
          </w:tcPr>
          <w:p w14:paraId="07B565B2" w14:textId="731E8B66" w:rsidR="00D257F3" w:rsidRDefault="00D257F3" w:rsidP="004C72AD">
            <w:pPr>
              <w:pStyle w:val="Tabulkanormln"/>
            </w:pPr>
            <w:r>
              <w:t>Nový odstavec – vřazení mezikusu pro plynoměr</w:t>
            </w:r>
          </w:p>
        </w:tc>
      </w:tr>
      <w:tr w:rsidR="004C72AD" w14:paraId="4BF70C0F" w14:textId="77777777" w:rsidTr="008D4AD4">
        <w:tc>
          <w:tcPr>
            <w:tcW w:w="1814" w:type="dxa"/>
          </w:tcPr>
          <w:p w14:paraId="4BF70C0D" w14:textId="266A6B34" w:rsidR="004C72AD" w:rsidRDefault="00803EB9" w:rsidP="004C72AD">
            <w:pPr>
              <w:pStyle w:val="Tabulkanormln"/>
            </w:pPr>
            <w:r>
              <w:t>4.2.3.</w:t>
            </w:r>
            <w:r w:rsidR="00D257F3">
              <w:t>7</w:t>
            </w:r>
          </w:p>
        </w:tc>
        <w:tc>
          <w:tcPr>
            <w:tcW w:w="7257" w:type="dxa"/>
          </w:tcPr>
          <w:p w14:paraId="4BF70C0E" w14:textId="336F210D" w:rsidR="004C72AD" w:rsidRPr="00703561" w:rsidRDefault="00803EB9" w:rsidP="004C72AD">
            <w:pPr>
              <w:pStyle w:val="Tabulkanormln"/>
            </w:pPr>
            <w:r>
              <w:t xml:space="preserve">Nově: tlakoměr s rozsahem 0-6 </w:t>
            </w:r>
            <w:proofErr w:type="spellStart"/>
            <w:r>
              <w:t>kPa</w:t>
            </w:r>
            <w:proofErr w:type="spellEnd"/>
          </w:p>
        </w:tc>
      </w:tr>
      <w:tr w:rsidR="004C72AD" w14:paraId="4BF70C12" w14:textId="77777777" w:rsidTr="008D4AD4">
        <w:tc>
          <w:tcPr>
            <w:tcW w:w="1814" w:type="dxa"/>
          </w:tcPr>
          <w:p w14:paraId="4BF70C10" w14:textId="53B91EDA" w:rsidR="004C72AD" w:rsidRDefault="00926B09" w:rsidP="004C72AD">
            <w:pPr>
              <w:pStyle w:val="Tabulkanormln"/>
            </w:pPr>
            <w:r>
              <w:t>4.2.5.1</w:t>
            </w:r>
          </w:p>
        </w:tc>
        <w:tc>
          <w:tcPr>
            <w:tcW w:w="7257" w:type="dxa"/>
          </w:tcPr>
          <w:p w14:paraId="4BF70C11" w14:textId="4C55340C" w:rsidR="004C72AD" w:rsidRPr="00703561" w:rsidRDefault="00926B09" w:rsidP="004C72AD">
            <w:pPr>
              <w:pStyle w:val="Tabulkanormln"/>
            </w:pPr>
            <w:r>
              <w:t>Nově: větrací mřížky 0,5m nad terénem</w:t>
            </w:r>
          </w:p>
        </w:tc>
      </w:tr>
      <w:tr w:rsidR="004C72AD" w14:paraId="4BF70C15" w14:textId="77777777" w:rsidTr="008D4AD4">
        <w:tc>
          <w:tcPr>
            <w:tcW w:w="1814" w:type="dxa"/>
          </w:tcPr>
          <w:p w14:paraId="4BF70C13" w14:textId="2A281FA3" w:rsidR="004C72AD" w:rsidRDefault="00E41AD2" w:rsidP="004C72AD">
            <w:pPr>
              <w:pStyle w:val="Tabulkanormln"/>
            </w:pPr>
            <w:r>
              <w:t>4.2.5.2</w:t>
            </w:r>
          </w:p>
        </w:tc>
        <w:tc>
          <w:tcPr>
            <w:tcW w:w="7257" w:type="dxa"/>
          </w:tcPr>
          <w:p w14:paraId="4BF70C14" w14:textId="1516D601" w:rsidR="004C72AD" w:rsidRPr="00703561" w:rsidRDefault="00E41AD2" w:rsidP="004C72AD">
            <w:pPr>
              <w:pStyle w:val="Tabulkanormln"/>
            </w:pPr>
            <w:r>
              <w:t>Nově: izolovaný systém ochrany před bleskem</w:t>
            </w:r>
          </w:p>
        </w:tc>
      </w:tr>
      <w:tr w:rsidR="004C72AD" w14:paraId="4BF70C18" w14:textId="77777777" w:rsidTr="008D4AD4">
        <w:tc>
          <w:tcPr>
            <w:tcW w:w="1814" w:type="dxa"/>
          </w:tcPr>
          <w:p w14:paraId="4BF70C16" w14:textId="70D57466" w:rsidR="004C72AD" w:rsidRDefault="009C31FD" w:rsidP="004C72AD">
            <w:pPr>
              <w:pStyle w:val="Tabulkanormln"/>
            </w:pPr>
            <w:r>
              <w:t>4.2.7</w:t>
            </w:r>
          </w:p>
        </w:tc>
        <w:tc>
          <w:tcPr>
            <w:tcW w:w="7257" w:type="dxa"/>
          </w:tcPr>
          <w:p w14:paraId="4BF70C17" w14:textId="45974A47" w:rsidR="004C72AD" w:rsidRPr="00703561" w:rsidRDefault="009C31FD" w:rsidP="004C72AD">
            <w:pPr>
              <w:pStyle w:val="Tabulkanormln"/>
            </w:pPr>
            <w:r>
              <w:t>Nově: dlaždice 0,5m kolem stavby</w:t>
            </w:r>
            <w:r w:rsidR="00323746">
              <w:t>; zatravňovací tvárnice; poklopy 2 cm nad terénem</w:t>
            </w:r>
          </w:p>
        </w:tc>
      </w:tr>
      <w:tr w:rsidR="004C72AD" w14:paraId="4BF70C1B" w14:textId="77777777" w:rsidTr="008D4AD4">
        <w:tc>
          <w:tcPr>
            <w:tcW w:w="1814" w:type="dxa"/>
          </w:tcPr>
          <w:p w14:paraId="4BF70C19" w14:textId="7D95A582" w:rsidR="004C72AD" w:rsidRDefault="00B532D9" w:rsidP="004C72AD">
            <w:pPr>
              <w:pStyle w:val="Tabulkanormln"/>
            </w:pPr>
            <w:r>
              <w:t>4.3.1.2</w:t>
            </w:r>
          </w:p>
        </w:tc>
        <w:tc>
          <w:tcPr>
            <w:tcW w:w="7257" w:type="dxa"/>
          </w:tcPr>
          <w:p w14:paraId="4BF70C1A" w14:textId="0F227AA7" w:rsidR="004C72AD" w:rsidRPr="00703561" w:rsidRDefault="00B532D9" w:rsidP="004C72AD">
            <w:pPr>
              <w:pStyle w:val="Tabulkanormln"/>
            </w:pPr>
            <w:r>
              <w:t>Odstraněno: bezpečnostní rychlouzávěr vestavěný v regulátoru tlaku</w:t>
            </w:r>
          </w:p>
        </w:tc>
      </w:tr>
      <w:tr w:rsidR="004C72AD" w14:paraId="4BF70C1E" w14:textId="77777777" w:rsidTr="008D4AD4">
        <w:tc>
          <w:tcPr>
            <w:tcW w:w="1814" w:type="dxa"/>
          </w:tcPr>
          <w:p w14:paraId="4BF70C1C" w14:textId="583C7BA2" w:rsidR="004C72AD" w:rsidRDefault="00281290" w:rsidP="004C72AD">
            <w:pPr>
              <w:pStyle w:val="Tabulkanormln"/>
            </w:pPr>
            <w:r>
              <w:t>4.3.2</w:t>
            </w:r>
          </w:p>
        </w:tc>
        <w:tc>
          <w:tcPr>
            <w:tcW w:w="7257" w:type="dxa"/>
          </w:tcPr>
          <w:p w14:paraId="4BF70C1D" w14:textId="7FC3EDB4" w:rsidR="004C72AD" w:rsidRPr="00703561" w:rsidRDefault="00281290" w:rsidP="004C72AD">
            <w:pPr>
              <w:pStyle w:val="Tabulkanormln"/>
            </w:pPr>
            <w:r>
              <w:t xml:space="preserve">Nově: </w:t>
            </w:r>
            <w:proofErr w:type="spellStart"/>
            <w:r>
              <w:t>návarek</w:t>
            </w:r>
            <w:proofErr w:type="spellEnd"/>
            <w:r>
              <w:t xml:space="preserve"> DN15</w:t>
            </w:r>
          </w:p>
        </w:tc>
      </w:tr>
      <w:tr w:rsidR="004C72AD" w14:paraId="4BF70C21" w14:textId="77777777" w:rsidTr="008D4AD4">
        <w:tc>
          <w:tcPr>
            <w:tcW w:w="1814" w:type="dxa"/>
          </w:tcPr>
          <w:p w14:paraId="4BF70C1F" w14:textId="143E852B" w:rsidR="004C72AD" w:rsidRDefault="00CA45B7" w:rsidP="004C72AD">
            <w:pPr>
              <w:pStyle w:val="Tabulkanormln"/>
            </w:pPr>
            <w:r>
              <w:t>4.3.4.2</w:t>
            </w:r>
          </w:p>
        </w:tc>
        <w:tc>
          <w:tcPr>
            <w:tcW w:w="7257" w:type="dxa"/>
          </w:tcPr>
          <w:p w14:paraId="4BF70C20" w14:textId="56D61EFE" w:rsidR="004C72AD" w:rsidRPr="00703561" w:rsidRDefault="00CA45B7" w:rsidP="004C72AD">
            <w:pPr>
              <w:pStyle w:val="Tabulkanormln"/>
            </w:pPr>
            <w:r>
              <w:t xml:space="preserve">Odstraněno: „integrovaný“ </w:t>
            </w:r>
            <w:proofErr w:type="spellStart"/>
            <w:r>
              <w:t>bezpeč</w:t>
            </w:r>
            <w:proofErr w:type="spellEnd"/>
            <w:r>
              <w:t>. rychlouzávěr</w:t>
            </w:r>
          </w:p>
        </w:tc>
      </w:tr>
      <w:tr w:rsidR="00CA45B7" w14:paraId="7FF27368" w14:textId="77777777" w:rsidTr="008D4AD4">
        <w:tc>
          <w:tcPr>
            <w:tcW w:w="1814" w:type="dxa"/>
          </w:tcPr>
          <w:p w14:paraId="4F678CAE" w14:textId="377C4A10" w:rsidR="00CA45B7" w:rsidRDefault="00D45E76" w:rsidP="004C72AD">
            <w:pPr>
              <w:pStyle w:val="Tabulkanormln"/>
            </w:pPr>
            <w:r>
              <w:t>4.3.4.4</w:t>
            </w:r>
          </w:p>
        </w:tc>
        <w:tc>
          <w:tcPr>
            <w:tcW w:w="7257" w:type="dxa"/>
          </w:tcPr>
          <w:p w14:paraId="528CD5C9" w14:textId="6CCA8FA0" w:rsidR="00CA45B7" w:rsidRPr="00703561" w:rsidRDefault="00D45E76" w:rsidP="004C72AD">
            <w:pPr>
              <w:pStyle w:val="Tabulkanormln"/>
            </w:pPr>
            <w:r>
              <w:t>Nově: vzdálenost šoupat min. 150mm</w:t>
            </w:r>
          </w:p>
        </w:tc>
      </w:tr>
      <w:tr w:rsidR="00597DD4" w14:paraId="35A51A48" w14:textId="77777777" w:rsidTr="008D4AD4">
        <w:tc>
          <w:tcPr>
            <w:tcW w:w="1814" w:type="dxa"/>
          </w:tcPr>
          <w:p w14:paraId="5F9AEB1A" w14:textId="047D4E37" w:rsidR="00597DD4" w:rsidRDefault="00597DD4" w:rsidP="00597DD4">
            <w:pPr>
              <w:pStyle w:val="Tabulkanormln"/>
            </w:pPr>
            <w:r>
              <w:t>4.3.7.2</w:t>
            </w:r>
          </w:p>
        </w:tc>
        <w:tc>
          <w:tcPr>
            <w:tcW w:w="7257" w:type="dxa"/>
          </w:tcPr>
          <w:p w14:paraId="553A38E2" w14:textId="143F5C7F" w:rsidR="00597DD4" w:rsidRPr="00703561" w:rsidRDefault="00597DD4" w:rsidP="00597DD4">
            <w:pPr>
              <w:pStyle w:val="Tabulkanormln"/>
            </w:pPr>
            <w:r>
              <w:t>Nově: izolovaný systém ochrany před bleskem</w:t>
            </w:r>
          </w:p>
        </w:tc>
      </w:tr>
      <w:tr w:rsidR="00597DD4" w14:paraId="2D93F1B6" w14:textId="77777777" w:rsidTr="008D4AD4">
        <w:tc>
          <w:tcPr>
            <w:tcW w:w="1814" w:type="dxa"/>
          </w:tcPr>
          <w:p w14:paraId="7537B296" w14:textId="54BAD781" w:rsidR="00597DD4" w:rsidRDefault="00597DD4" w:rsidP="00597DD4">
            <w:pPr>
              <w:pStyle w:val="Tabulkanormln"/>
            </w:pPr>
            <w:r>
              <w:t>4.3.9</w:t>
            </w:r>
          </w:p>
        </w:tc>
        <w:tc>
          <w:tcPr>
            <w:tcW w:w="7257" w:type="dxa"/>
          </w:tcPr>
          <w:p w14:paraId="74CB128F" w14:textId="1E67414A" w:rsidR="00597DD4" w:rsidRPr="00703561" w:rsidRDefault="00597DD4" w:rsidP="00597DD4">
            <w:pPr>
              <w:pStyle w:val="Tabulkanormln"/>
            </w:pPr>
            <w:r>
              <w:t>Nově: dlaždice 0,5m kolem stavby; zatravňovací tvárnice; poklopy 2 cm nad terénem</w:t>
            </w:r>
          </w:p>
        </w:tc>
      </w:tr>
      <w:tr w:rsidR="00597DD4" w14:paraId="643D2011" w14:textId="77777777" w:rsidTr="008D4AD4">
        <w:tc>
          <w:tcPr>
            <w:tcW w:w="1814" w:type="dxa"/>
          </w:tcPr>
          <w:p w14:paraId="0D6CE1D5" w14:textId="0EDF62B8" w:rsidR="00597DD4" w:rsidRDefault="00C9535C" w:rsidP="00597DD4">
            <w:pPr>
              <w:pStyle w:val="Tabulkanormln"/>
            </w:pPr>
            <w:r>
              <w:t>4.4.1.2</w:t>
            </w:r>
          </w:p>
        </w:tc>
        <w:tc>
          <w:tcPr>
            <w:tcW w:w="7257" w:type="dxa"/>
          </w:tcPr>
          <w:p w14:paraId="252053D7" w14:textId="2FA5AE8B" w:rsidR="00597DD4" w:rsidRPr="00703561" w:rsidRDefault="00C9535C" w:rsidP="00597DD4">
            <w:pPr>
              <w:pStyle w:val="Tabulkanormln"/>
            </w:pPr>
            <w:r>
              <w:t>Odstraněno: nastavení regulátorů</w:t>
            </w:r>
          </w:p>
        </w:tc>
      </w:tr>
      <w:tr w:rsidR="00597DD4" w14:paraId="205A6503" w14:textId="77777777" w:rsidTr="008D4AD4">
        <w:tc>
          <w:tcPr>
            <w:tcW w:w="1814" w:type="dxa"/>
          </w:tcPr>
          <w:p w14:paraId="18041886" w14:textId="0D761384" w:rsidR="00597DD4" w:rsidRDefault="00C9535C" w:rsidP="00597DD4">
            <w:pPr>
              <w:pStyle w:val="Tabulkanormln"/>
            </w:pPr>
            <w:r>
              <w:t>4.4.2</w:t>
            </w:r>
          </w:p>
        </w:tc>
        <w:tc>
          <w:tcPr>
            <w:tcW w:w="7257" w:type="dxa"/>
          </w:tcPr>
          <w:p w14:paraId="702D992E" w14:textId="3070AEB8" w:rsidR="00597DD4" w:rsidRPr="00703561" w:rsidRDefault="00C9535C" w:rsidP="00597DD4">
            <w:pPr>
              <w:pStyle w:val="Tabulkanormln"/>
            </w:pPr>
            <w:r>
              <w:t>Nově: kontrolní pojistný ventil</w:t>
            </w:r>
            <w:r w:rsidR="007C3645">
              <w:t xml:space="preserve"> na obou řadách</w:t>
            </w:r>
          </w:p>
        </w:tc>
      </w:tr>
      <w:tr w:rsidR="00597DD4" w14:paraId="02E3049A" w14:textId="77777777" w:rsidTr="008D4AD4">
        <w:tc>
          <w:tcPr>
            <w:tcW w:w="1814" w:type="dxa"/>
          </w:tcPr>
          <w:p w14:paraId="46E1DBC3" w14:textId="4A8235D8" w:rsidR="00597DD4" w:rsidRDefault="007C3645" w:rsidP="00597DD4">
            <w:pPr>
              <w:pStyle w:val="Tabulkanormln"/>
            </w:pPr>
            <w:r>
              <w:lastRenderedPageBreak/>
              <w:t>4.4.3</w:t>
            </w:r>
          </w:p>
        </w:tc>
        <w:tc>
          <w:tcPr>
            <w:tcW w:w="7257" w:type="dxa"/>
          </w:tcPr>
          <w:p w14:paraId="61B8A01B" w14:textId="47958CBE" w:rsidR="00597DD4" w:rsidRPr="00703561" w:rsidRDefault="007C3645" w:rsidP="00597DD4">
            <w:pPr>
              <w:pStyle w:val="Tabulkanormln"/>
            </w:pPr>
            <w:r>
              <w:t>Nově: elektrický příkon 12kW zapojeno na 6 kW</w:t>
            </w:r>
          </w:p>
        </w:tc>
      </w:tr>
      <w:tr w:rsidR="00597DD4" w14:paraId="4EC8BB68" w14:textId="77777777" w:rsidTr="008D4AD4">
        <w:tc>
          <w:tcPr>
            <w:tcW w:w="1814" w:type="dxa"/>
          </w:tcPr>
          <w:p w14:paraId="3AF3A42A" w14:textId="565244D8" w:rsidR="00597DD4" w:rsidRDefault="00E27443" w:rsidP="00597DD4">
            <w:pPr>
              <w:pStyle w:val="Tabulkanormln"/>
            </w:pPr>
            <w:r>
              <w:t>4.4.4.2</w:t>
            </w:r>
          </w:p>
        </w:tc>
        <w:tc>
          <w:tcPr>
            <w:tcW w:w="7257" w:type="dxa"/>
          </w:tcPr>
          <w:p w14:paraId="2FEDBF18" w14:textId="793AE8F2" w:rsidR="00597DD4" w:rsidRPr="00703561" w:rsidRDefault="00E27443" w:rsidP="00597DD4">
            <w:pPr>
              <w:pStyle w:val="Tabulkanormln"/>
            </w:pPr>
            <w:r>
              <w:t>Nově. diferenční manometr s vlečnou ručičkou</w:t>
            </w:r>
          </w:p>
        </w:tc>
      </w:tr>
      <w:tr w:rsidR="00597DD4" w14:paraId="00C4C8A2" w14:textId="77777777" w:rsidTr="008D4AD4">
        <w:tc>
          <w:tcPr>
            <w:tcW w:w="1814" w:type="dxa"/>
          </w:tcPr>
          <w:p w14:paraId="05CA6DC2" w14:textId="42719CD6" w:rsidR="00597DD4" w:rsidRDefault="00664603" w:rsidP="00597DD4">
            <w:pPr>
              <w:pStyle w:val="Tabulkanormln"/>
            </w:pPr>
            <w:r>
              <w:t>4.4.4.5</w:t>
            </w:r>
          </w:p>
        </w:tc>
        <w:tc>
          <w:tcPr>
            <w:tcW w:w="7257" w:type="dxa"/>
          </w:tcPr>
          <w:p w14:paraId="41E1714F" w14:textId="49DA4B63" w:rsidR="00597DD4" w:rsidRPr="00703561" w:rsidRDefault="00664603" w:rsidP="00597DD4">
            <w:pPr>
              <w:pStyle w:val="Tabulkanormln"/>
            </w:pPr>
            <w:r>
              <w:t>Odstraněno: se šoupaty; Nově: s uzávěrem</w:t>
            </w:r>
          </w:p>
        </w:tc>
      </w:tr>
      <w:tr w:rsidR="00597DD4" w14:paraId="349E0BD6" w14:textId="77777777" w:rsidTr="008D4AD4">
        <w:tc>
          <w:tcPr>
            <w:tcW w:w="1814" w:type="dxa"/>
          </w:tcPr>
          <w:p w14:paraId="20FCB632" w14:textId="77777777" w:rsidR="00597DD4" w:rsidRDefault="00597DD4" w:rsidP="00597DD4">
            <w:pPr>
              <w:pStyle w:val="Tabulkanormln"/>
            </w:pPr>
          </w:p>
        </w:tc>
        <w:tc>
          <w:tcPr>
            <w:tcW w:w="7257" w:type="dxa"/>
          </w:tcPr>
          <w:p w14:paraId="19E656D6" w14:textId="4B5708BB" w:rsidR="00597DD4" w:rsidRPr="00703561" w:rsidRDefault="00664603" w:rsidP="00597DD4">
            <w:pPr>
              <w:pStyle w:val="Tabulkanormln"/>
            </w:pPr>
            <w:r>
              <w:t>Nově: RS bude vybavena obtokem</w:t>
            </w:r>
          </w:p>
        </w:tc>
      </w:tr>
      <w:tr w:rsidR="00597DD4" w14:paraId="26F528CF" w14:textId="77777777" w:rsidTr="008D4AD4">
        <w:tc>
          <w:tcPr>
            <w:tcW w:w="1814" w:type="dxa"/>
          </w:tcPr>
          <w:p w14:paraId="185195AB" w14:textId="77777777" w:rsidR="00597DD4" w:rsidRDefault="00597DD4" w:rsidP="00597DD4">
            <w:pPr>
              <w:pStyle w:val="Tabulkanormln"/>
            </w:pPr>
          </w:p>
        </w:tc>
        <w:tc>
          <w:tcPr>
            <w:tcW w:w="7257" w:type="dxa"/>
          </w:tcPr>
          <w:p w14:paraId="0CE7780C" w14:textId="7F26FF9C" w:rsidR="00597DD4" w:rsidRPr="00703561" w:rsidRDefault="00664603" w:rsidP="00597DD4">
            <w:pPr>
              <w:pStyle w:val="Tabulkanormln"/>
            </w:pPr>
            <w:r>
              <w:t xml:space="preserve">Nově: </w:t>
            </w:r>
            <w:proofErr w:type="spellStart"/>
            <w:r>
              <w:t>návarek</w:t>
            </w:r>
            <w:proofErr w:type="spellEnd"/>
            <w:r>
              <w:t xml:space="preserve"> DN15…</w:t>
            </w:r>
          </w:p>
        </w:tc>
      </w:tr>
      <w:tr w:rsidR="00597DD4" w14:paraId="7097E717" w14:textId="77777777" w:rsidTr="008D4AD4">
        <w:tc>
          <w:tcPr>
            <w:tcW w:w="1814" w:type="dxa"/>
          </w:tcPr>
          <w:p w14:paraId="207DAADE" w14:textId="1D008220" w:rsidR="00597DD4" w:rsidRDefault="001841CA" w:rsidP="00597DD4">
            <w:pPr>
              <w:pStyle w:val="Tabulkanormln"/>
            </w:pPr>
            <w:r>
              <w:t>4.4.5.5</w:t>
            </w:r>
          </w:p>
        </w:tc>
        <w:tc>
          <w:tcPr>
            <w:tcW w:w="7257" w:type="dxa"/>
          </w:tcPr>
          <w:p w14:paraId="1010D3BE" w14:textId="7123A10F" w:rsidR="00597DD4" w:rsidRPr="00703561" w:rsidRDefault="001841CA" w:rsidP="00597DD4">
            <w:pPr>
              <w:pStyle w:val="Tabulkanormln"/>
            </w:pPr>
            <w:r>
              <w:t xml:space="preserve">Nově: IEC870-5-104; </w:t>
            </w:r>
            <w:proofErr w:type="spellStart"/>
            <w:r>
              <w:t>Odstraněno:“DMB</w:t>
            </w:r>
            <w:proofErr w:type="spellEnd"/>
            <w:r>
              <w:t xml:space="preserve"> verze 1.0.6“</w:t>
            </w:r>
            <w:r w:rsidR="002B28F2">
              <w:t>+ texty nově uvedené v příloze „</w:t>
            </w:r>
            <w:proofErr w:type="spellStart"/>
            <w:r w:rsidR="002B28F2">
              <w:t>ZD_pro</w:t>
            </w:r>
            <w:proofErr w:type="spellEnd"/>
            <w:r w:rsidR="002B28F2">
              <w:t xml:space="preserve"> </w:t>
            </w:r>
            <w:proofErr w:type="spellStart"/>
            <w:r w:rsidR="002B28F2">
              <w:t>RTU_RSa</w:t>
            </w:r>
            <w:proofErr w:type="spellEnd"/>
            <w:r w:rsidR="002B28F2">
              <w:t xml:space="preserve"> SKAO“</w:t>
            </w:r>
          </w:p>
        </w:tc>
      </w:tr>
      <w:tr w:rsidR="005D1A54" w14:paraId="0AD059A4" w14:textId="77777777" w:rsidTr="008D4AD4">
        <w:tc>
          <w:tcPr>
            <w:tcW w:w="1814" w:type="dxa"/>
          </w:tcPr>
          <w:p w14:paraId="326A689B" w14:textId="77777777" w:rsidR="005D1A54" w:rsidRDefault="005D1A54" w:rsidP="00597DD4">
            <w:pPr>
              <w:pStyle w:val="Tabulkanormln"/>
            </w:pPr>
          </w:p>
        </w:tc>
        <w:tc>
          <w:tcPr>
            <w:tcW w:w="7257" w:type="dxa"/>
          </w:tcPr>
          <w:p w14:paraId="373BC3B9" w14:textId="00D0B744" w:rsidR="005D1A54" w:rsidRDefault="005D1A54" w:rsidP="00597DD4">
            <w:pPr>
              <w:pStyle w:val="Tabulkanormln"/>
            </w:pPr>
            <w:r>
              <w:t xml:space="preserve">Nově: TNS pro chráničku, koncovku, spojku a </w:t>
            </w:r>
            <w:proofErr w:type="spellStart"/>
            <w:r>
              <w:t>marker</w:t>
            </w:r>
            <w:proofErr w:type="spellEnd"/>
            <w:r>
              <w:t xml:space="preserve"> optického kabelu</w:t>
            </w:r>
          </w:p>
        </w:tc>
      </w:tr>
      <w:tr w:rsidR="00597DD4" w14:paraId="1755BA10" w14:textId="77777777" w:rsidTr="008D4AD4">
        <w:tc>
          <w:tcPr>
            <w:tcW w:w="1814" w:type="dxa"/>
          </w:tcPr>
          <w:p w14:paraId="0E89555B" w14:textId="35712CBE" w:rsidR="00597DD4" w:rsidRDefault="002B28F2" w:rsidP="00597DD4">
            <w:pPr>
              <w:pStyle w:val="Tabulkanormln"/>
            </w:pPr>
            <w:r>
              <w:t>4.4.6</w:t>
            </w:r>
          </w:p>
        </w:tc>
        <w:tc>
          <w:tcPr>
            <w:tcW w:w="7257" w:type="dxa"/>
          </w:tcPr>
          <w:p w14:paraId="459C46D2" w14:textId="3D051239" w:rsidR="00597DD4" w:rsidRPr="00703561" w:rsidRDefault="002B28F2" w:rsidP="00597DD4">
            <w:pPr>
              <w:pStyle w:val="Tabulkanormln"/>
            </w:pPr>
            <w:r>
              <w:t>Nově: přípojka bude osazena 16A jističem</w:t>
            </w:r>
          </w:p>
        </w:tc>
      </w:tr>
      <w:tr w:rsidR="00B73BC0" w14:paraId="250163D3" w14:textId="77777777" w:rsidTr="008D4AD4">
        <w:tc>
          <w:tcPr>
            <w:tcW w:w="1814" w:type="dxa"/>
          </w:tcPr>
          <w:p w14:paraId="4ECFAE23" w14:textId="1598272B" w:rsidR="00B73BC0" w:rsidRDefault="00B73BC0" w:rsidP="00B73BC0">
            <w:pPr>
              <w:pStyle w:val="Tabulkanormln"/>
            </w:pPr>
            <w:r>
              <w:t>4.4.7.1</w:t>
            </w:r>
          </w:p>
        </w:tc>
        <w:tc>
          <w:tcPr>
            <w:tcW w:w="7257" w:type="dxa"/>
          </w:tcPr>
          <w:p w14:paraId="105842A5" w14:textId="1D169D63" w:rsidR="00B73BC0" w:rsidRPr="00703561" w:rsidRDefault="00B73BC0" w:rsidP="00B73BC0">
            <w:pPr>
              <w:pStyle w:val="Tabulkanormln"/>
            </w:pPr>
            <w:r>
              <w:t>Nově: větrací mřížky 0,5m nad terénem</w:t>
            </w:r>
          </w:p>
        </w:tc>
      </w:tr>
      <w:tr w:rsidR="00B73BC0" w14:paraId="38FEE1A9" w14:textId="77777777" w:rsidTr="008D4AD4">
        <w:tc>
          <w:tcPr>
            <w:tcW w:w="1814" w:type="dxa"/>
          </w:tcPr>
          <w:p w14:paraId="5E87590F" w14:textId="2D24CBC8" w:rsidR="00B73BC0" w:rsidRDefault="00B73BC0" w:rsidP="00B73BC0">
            <w:pPr>
              <w:pStyle w:val="Tabulkanormln"/>
            </w:pPr>
            <w:r>
              <w:t>4.4.7.2</w:t>
            </w:r>
          </w:p>
        </w:tc>
        <w:tc>
          <w:tcPr>
            <w:tcW w:w="7257" w:type="dxa"/>
          </w:tcPr>
          <w:p w14:paraId="09706C7E" w14:textId="0B02D5D3" w:rsidR="00B73BC0" w:rsidRPr="00703561" w:rsidRDefault="00B73BC0" w:rsidP="00B73BC0">
            <w:pPr>
              <w:pStyle w:val="Tabulkanormln"/>
            </w:pPr>
            <w:r>
              <w:t>Nově: izolovaný systém ochrany před bleskem</w:t>
            </w:r>
          </w:p>
        </w:tc>
      </w:tr>
      <w:tr w:rsidR="007E51A6" w14:paraId="50A9EE41" w14:textId="77777777" w:rsidTr="008D4AD4">
        <w:tc>
          <w:tcPr>
            <w:tcW w:w="1814" w:type="dxa"/>
          </w:tcPr>
          <w:p w14:paraId="2523D99A" w14:textId="695E4770" w:rsidR="007E51A6" w:rsidRDefault="007E51A6" w:rsidP="007E51A6">
            <w:pPr>
              <w:pStyle w:val="Tabulkanormln"/>
            </w:pPr>
            <w:r>
              <w:t>4.4.9</w:t>
            </w:r>
          </w:p>
        </w:tc>
        <w:tc>
          <w:tcPr>
            <w:tcW w:w="7257" w:type="dxa"/>
          </w:tcPr>
          <w:p w14:paraId="6B5FAE2D" w14:textId="3AB26A23" w:rsidR="007E51A6" w:rsidRPr="00703561" w:rsidRDefault="007E51A6" w:rsidP="007E51A6">
            <w:pPr>
              <w:pStyle w:val="Tabulkanormln"/>
            </w:pPr>
            <w:r>
              <w:t>Nově: dlaždice 0,5m kolem stavby; zatravňovací tvárnice; poklopy 2 cm nad terénem</w:t>
            </w:r>
          </w:p>
        </w:tc>
      </w:tr>
      <w:tr w:rsidR="007E51A6" w14:paraId="36004337" w14:textId="77777777" w:rsidTr="008D4AD4">
        <w:tc>
          <w:tcPr>
            <w:tcW w:w="1814" w:type="dxa"/>
          </w:tcPr>
          <w:p w14:paraId="222621D6" w14:textId="3DCDD6A1" w:rsidR="007E51A6" w:rsidRDefault="0001294F" w:rsidP="007E51A6">
            <w:pPr>
              <w:pStyle w:val="Tabulkanormln"/>
            </w:pPr>
            <w:r>
              <w:t>4.5.1.2</w:t>
            </w:r>
          </w:p>
        </w:tc>
        <w:tc>
          <w:tcPr>
            <w:tcW w:w="7257" w:type="dxa"/>
          </w:tcPr>
          <w:p w14:paraId="2BECC9A3" w14:textId="1A3BEFE7" w:rsidR="007E51A6" w:rsidRPr="00703561" w:rsidRDefault="0001294F" w:rsidP="007E51A6">
            <w:pPr>
              <w:pStyle w:val="Tabulkanormln"/>
            </w:pPr>
            <w:r>
              <w:t>Odstraněno: nastavení regulátorů jednotlivých regulačních řad</w:t>
            </w:r>
          </w:p>
        </w:tc>
      </w:tr>
      <w:tr w:rsidR="007E51A6" w14:paraId="71F6AFF2" w14:textId="77777777" w:rsidTr="008D4AD4">
        <w:tc>
          <w:tcPr>
            <w:tcW w:w="1814" w:type="dxa"/>
          </w:tcPr>
          <w:p w14:paraId="431F5605" w14:textId="231BBFDB" w:rsidR="007E51A6" w:rsidRDefault="00785C89" w:rsidP="007E51A6">
            <w:pPr>
              <w:pStyle w:val="Tabulkanormln"/>
            </w:pPr>
            <w:r>
              <w:t>4.5.2</w:t>
            </w:r>
          </w:p>
        </w:tc>
        <w:tc>
          <w:tcPr>
            <w:tcW w:w="7257" w:type="dxa"/>
          </w:tcPr>
          <w:p w14:paraId="2433CAC5" w14:textId="21B47F33" w:rsidR="007E51A6" w:rsidRPr="00703561" w:rsidRDefault="007D3112" w:rsidP="007E51A6">
            <w:pPr>
              <w:pStyle w:val="Tabulkanormln"/>
            </w:pPr>
            <w:r>
              <w:t xml:space="preserve">Nově: </w:t>
            </w:r>
            <w:proofErr w:type="spellStart"/>
            <w:r>
              <w:t>návarek</w:t>
            </w:r>
            <w:proofErr w:type="spellEnd"/>
            <w:r>
              <w:t xml:space="preserve"> DN15</w:t>
            </w:r>
          </w:p>
        </w:tc>
      </w:tr>
      <w:tr w:rsidR="007E51A6" w14:paraId="1F5E2343" w14:textId="77777777" w:rsidTr="008D4AD4">
        <w:tc>
          <w:tcPr>
            <w:tcW w:w="1814" w:type="dxa"/>
          </w:tcPr>
          <w:p w14:paraId="1FC8C297" w14:textId="1EF557A8" w:rsidR="007E51A6" w:rsidRDefault="003532B1" w:rsidP="007E51A6">
            <w:pPr>
              <w:pStyle w:val="Tabulkanormln"/>
            </w:pPr>
            <w:r>
              <w:t>4.5.3</w:t>
            </w:r>
          </w:p>
        </w:tc>
        <w:tc>
          <w:tcPr>
            <w:tcW w:w="7257" w:type="dxa"/>
          </w:tcPr>
          <w:p w14:paraId="73DDCF14" w14:textId="1B3AE531" w:rsidR="007E51A6" w:rsidRPr="00703561" w:rsidRDefault="003532B1" w:rsidP="007E51A6">
            <w:pPr>
              <w:pStyle w:val="Tabulkanormln"/>
            </w:pPr>
            <w:proofErr w:type="spellStart"/>
            <w:r>
              <w:t>Odstraněno:výkon</w:t>
            </w:r>
            <w:proofErr w:type="spellEnd"/>
            <w:r>
              <w:t xml:space="preserve"> kotle 24kW; Nově: vsakovací skruž; Nově teplota cca +5°;</w:t>
            </w:r>
          </w:p>
        </w:tc>
      </w:tr>
      <w:tr w:rsidR="007E51A6" w14:paraId="25D65EEF" w14:textId="77777777" w:rsidTr="008D4AD4">
        <w:tc>
          <w:tcPr>
            <w:tcW w:w="1814" w:type="dxa"/>
          </w:tcPr>
          <w:p w14:paraId="797B7184" w14:textId="77777777" w:rsidR="007E51A6" w:rsidRDefault="007E51A6" w:rsidP="007E51A6">
            <w:pPr>
              <w:pStyle w:val="Tabulkanormln"/>
            </w:pPr>
          </w:p>
        </w:tc>
        <w:tc>
          <w:tcPr>
            <w:tcW w:w="7257" w:type="dxa"/>
          </w:tcPr>
          <w:p w14:paraId="0FBECD4B" w14:textId="02CFA07C" w:rsidR="007E51A6" w:rsidRPr="00703561" w:rsidRDefault="003532B1" w:rsidP="007E51A6">
            <w:pPr>
              <w:pStyle w:val="Tabulkanormln"/>
            </w:pPr>
            <w:r>
              <w:t>Nově. Stanice bude osazena společným výměníkem</w:t>
            </w:r>
          </w:p>
        </w:tc>
      </w:tr>
      <w:tr w:rsidR="007E51A6" w14:paraId="4ACD3249" w14:textId="77777777" w:rsidTr="008D4AD4">
        <w:tc>
          <w:tcPr>
            <w:tcW w:w="1814" w:type="dxa"/>
          </w:tcPr>
          <w:p w14:paraId="1B6CF736" w14:textId="48C3096A" w:rsidR="007E51A6" w:rsidRDefault="003532B1" w:rsidP="007E51A6">
            <w:pPr>
              <w:pStyle w:val="Tabulkanormln"/>
            </w:pPr>
            <w:r>
              <w:t>4.5.5.6</w:t>
            </w:r>
          </w:p>
        </w:tc>
        <w:tc>
          <w:tcPr>
            <w:tcW w:w="7257" w:type="dxa"/>
          </w:tcPr>
          <w:p w14:paraId="3E54805D" w14:textId="576FD294" w:rsidR="007E51A6" w:rsidRPr="00703561" w:rsidRDefault="003532B1" w:rsidP="007E51A6">
            <w:pPr>
              <w:pStyle w:val="Tabulkanormln"/>
            </w:pPr>
            <w:r>
              <w:t xml:space="preserve">Nově: IEC870-5-104; </w:t>
            </w:r>
            <w:proofErr w:type="spellStart"/>
            <w:r>
              <w:t>Odstraněno:“DMB</w:t>
            </w:r>
            <w:proofErr w:type="spellEnd"/>
            <w:r>
              <w:t xml:space="preserve"> verze 1.0.6“+ texty nově uvedené v příloze „</w:t>
            </w:r>
            <w:proofErr w:type="spellStart"/>
            <w:r>
              <w:t>ZD_pro</w:t>
            </w:r>
            <w:proofErr w:type="spellEnd"/>
            <w:r>
              <w:t xml:space="preserve"> </w:t>
            </w:r>
            <w:proofErr w:type="spellStart"/>
            <w:r>
              <w:t>RTU_RSa</w:t>
            </w:r>
            <w:proofErr w:type="spellEnd"/>
            <w:r>
              <w:t xml:space="preserve"> SKAO“</w:t>
            </w:r>
          </w:p>
        </w:tc>
      </w:tr>
      <w:tr w:rsidR="00B34C65" w14:paraId="0A890EAB" w14:textId="77777777" w:rsidTr="008D4AD4">
        <w:tc>
          <w:tcPr>
            <w:tcW w:w="1814" w:type="dxa"/>
          </w:tcPr>
          <w:p w14:paraId="2088C920" w14:textId="77777777" w:rsidR="00B34C65" w:rsidRDefault="00B34C65" w:rsidP="003532B1">
            <w:pPr>
              <w:pStyle w:val="Tabulkanormln"/>
            </w:pPr>
          </w:p>
        </w:tc>
        <w:tc>
          <w:tcPr>
            <w:tcW w:w="7257" w:type="dxa"/>
          </w:tcPr>
          <w:p w14:paraId="3A989496" w14:textId="6BDAB9FB" w:rsidR="00B34C65" w:rsidRDefault="00B34C65" w:rsidP="003532B1">
            <w:pPr>
              <w:pStyle w:val="Tabulkanormln"/>
            </w:pPr>
            <w:r>
              <w:t xml:space="preserve">Nově: TNS pro chráničku, koncovku, spojku a </w:t>
            </w:r>
            <w:proofErr w:type="spellStart"/>
            <w:r>
              <w:t>marker</w:t>
            </w:r>
            <w:proofErr w:type="spellEnd"/>
            <w:r>
              <w:t xml:space="preserve"> optického kabelu</w:t>
            </w:r>
          </w:p>
        </w:tc>
      </w:tr>
      <w:tr w:rsidR="003532B1" w14:paraId="6215DF9E" w14:textId="77777777" w:rsidTr="008D4AD4">
        <w:tc>
          <w:tcPr>
            <w:tcW w:w="1814" w:type="dxa"/>
          </w:tcPr>
          <w:p w14:paraId="3D0EE90B" w14:textId="115853CC" w:rsidR="003532B1" w:rsidRDefault="003532B1" w:rsidP="003532B1">
            <w:pPr>
              <w:pStyle w:val="Tabulkanormln"/>
            </w:pPr>
            <w:r>
              <w:t>4.5.6</w:t>
            </w:r>
          </w:p>
        </w:tc>
        <w:tc>
          <w:tcPr>
            <w:tcW w:w="7257" w:type="dxa"/>
          </w:tcPr>
          <w:p w14:paraId="000F32A0" w14:textId="2E3DE38C" w:rsidR="003532B1" w:rsidRPr="00703561" w:rsidRDefault="003532B1" w:rsidP="003532B1">
            <w:pPr>
              <w:pStyle w:val="Tabulkanormln"/>
            </w:pPr>
            <w:r>
              <w:t>Nově: přípojka bude osazena 10A jističem</w:t>
            </w:r>
          </w:p>
        </w:tc>
      </w:tr>
      <w:tr w:rsidR="003532B1" w14:paraId="1FE96FEB" w14:textId="77777777" w:rsidTr="008D4AD4">
        <w:tc>
          <w:tcPr>
            <w:tcW w:w="1814" w:type="dxa"/>
          </w:tcPr>
          <w:p w14:paraId="7C3092C7" w14:textId="6DCE4AFC" w:rsidR="003532B1" w:rsidRDefault="003532B1" w:rsidP="003532B1">
            <w:pPr>
              <w:pStyle w:val="Tabulkanormln"/>
            </w:pPr>
            <w:r>
              <w:t>4.5.7.2</w:t>
            </w:r>
          </w:p>
        </w:tc>
        <w:tc>
          <w:tcPr>
            <w:tcW w:w="7257" w:type="dxa"/>
          </w:tcPr>
          <w:p w14:paraId="6E7BD6B9" w14:textId="7B0076E7" w:rsidR="003532B1" w:rsidRPr="00703561" w:rsidRDefault="003532B1" w:rsidP="003532B1">
            <w:pPr>
              <w:pStyle w:val="Tabulkanormln"/>
            </w:pPr>
            <w:r>
              <w:t>Nově: izolovaný systém ochrany před bleskem</w:t>
            </w:r>
          </w:p>
        </w:tc>
      </w:tr>
      <w:tr w:rsidR="003E7A3F" w14:paraId="5708AE44" w14:textId="77777777" w:rsidTr="008D4AD4">
        <w:tc>
          <w:tcPr>
            <w:tcW w:w="1814" w:type="dxa"/>
          </w:tcPr>
          <w:p w14:paraId="597755D3" w14:textId="17C6A967" w:rsidR="003E7A3F" w:rsidRDefault="003E7A3F" w:rsidP="003E7A3F">
            <w:pPr>
              <w:pStyle w:val="Tabulkanormln"/>
            </w:pPr>
            <w:r>
              <w:t>4.5.9</w:t>
            </w:r>
          </w:p>
        </w:tc>
        <w:tc>
          <w:tcPr>
            <w:tcW w:w="7257" w:type="dxa"/>
          </w:tcPr>
          <w:p w14:paraId="5224561E" w14:textId="5077F39E" w:rsidR="003E7A3F" w:rsidRPr="00703561" w:rsidRDefault="003E7A3F" w:rsidP="003E7A3F">
            <w:pPr>
              <w:pStyle w:val="Tabulkanormln"/>
            </w:pPr>
            <w:r>
              <w:t>Nově: dlaždice 0,5m kolem stavby; zatravňovací tvárnice; poklopy 2 cm nad terénem</w:t>
            </w:r>
          </w:p>
        </w:tc>
      </w:tr>
      <w:tr w:rsidR="003E7A3F" w14:paraId="647D34F6" w14:textId="77777777" w:rsidTr="008D4AD4">
        <w:tc>
          <w:tcPr>
            <w:tcW w:w="1814" w:type="dxa"/>
          </w:tcPr>
          <w:p w14:paraId="031239BA" w14:textId="77777777" w:rsidR="003E7A3F" w:rsidRDefault="003E7A3F" w:rsidP="003E7A3F">
            <w:pPr>
              <w:pStyle w:val="Tabulkanormln"/>
            </w:pPr>
          </w:p>
        </w:tc>
        <w:tc>
          <w:tcPr>
            <w:tcW w:w="7257" w:type="dxa"/>
          </w:tcPr>
          <w:p w14:paraId="6D3D51EF" w14:textId="04898C49" w:rsidR="003E7A3F" w:rsidRPr="00703561" w:rsidRDefault="003E7A3F" w:rsidP="003E7A3F">
            <w:pPr>
              <w:pStyle w:val="Tabulkanormln"/>
            </w:pPr>
            <w:r>
              <w:t>Nově: odstavec o ploše pozemku větší než 130m</w:t>
            </w:r>
            <w:r w:rsidRPr="003E7A3F">
              <w:rPr>
                <w:vertAlign w:val="superscript"/>
              </w:rPr>
              <w:t>2</w:t>
            </w:r>
          </w:p>
        </w:tc>
      </w:tr>
      <w:tr w:rsidR="003E7A3F" w14:paraId="23DBDB2A" w14:textId="77777777" w:rsidTr="008D4AD4">
        <w:tc>
          <w:tcPr>
            <w:tcW w:w="1814" w:type="dxa"/>
          </w:tcPr>
          <w:p w14:paraId="26A543DD" w14:textId="16A8B44C" w:rsidR="003E7A3F" w:rsidRDefault="001E3564" w:rsidP="003E7A3F">
            <w:pPr>
              <w:pStyle w:val="Tabulkanormln"/>
            </w:pPr>
            <w:r>
              <w:t>Přílohy</w:t>
            </w:r>
            <w:r w:rsidR="00CB70C1">
              <w:t xml:space="preserve"> 7.2.1</w:t>
            </w:r>
          </w:p>
        </w:tc>
        <w:tc>
          <w:tcPr>
            <w:tcW w:w="7257" w:type="dxa"/>
          </w:tcPr>
          <w:p w14:paraId="2D2948D5" w14:textId="5D81AAA5" w:rsidR="003E7A3F" w:rsidRPr="00703561" w:rsidRDefault="001E3564" w:rsidP="003E7A3F">
            <w:pPr>
              <w:pStyle w:val="Tabulkanormln"/>
            </w:pPr>
            <w:r>
              <w:t>Nově: specifikace izolovaného systému ochrany před bleskem</w:t>
            </w:r>
          </w:p>
        </w:tc>
      </w:tr>
      <w:tr w:rsidR="003E7A3F" w14:paraId="651D1CD3" w14:textId="77777777" w:rsidTr="008D4AD4">
        <w:tc>
          <w:tcPr>
            <w:tcW w:w="1814" w:type="dxa"/>
          </w:tcPr>
          <w:p w14:paraId="44738E2F" w14:textId="7581FA06" w:rsidR="003E7A3F" w:rsidRDefault="00CB70C1" w:rsidP="003E7A3F">
            <w:pPr>
              <w:pStyle w:val="Tabulkanormln"/>
            </w:pPr>
            <w:r>
              <w:t>Přílohy 7.2.2</w:t>
            </w:r>
          </w:p>
        </w:tc>
        <w:tc>
          <w:tcPr>
            <w:tcW w:w="7257" w:type="dxa"/>
          </w:tcPr>
          <w:p w14:paraId="20227632" w14:textId="711495B3" w:rsidR="003E7A3F" w:rsidRPr="00703561" w:rsidRDefault="00CB70C1" w:rsidP="00CB70C1">
            <w:pPr>
              <w:pStyle w:val="Tabulkanormln"/>
            </w:pPr>
            <w:r>
              <w:t xml:space="preserve">Nově: </w:t>
            </w:r>
            <w:proofErr w:type="spellStart"/>
            <w:r>
              <w:t>ZD_RTU_pro</w:t>
            </w:r>
            <w:proofErr w:type="spellEnd"/>
            <w:r>
              <w:t>-</w:t>
            </w:r>
            <w:proofErr w:type="spellStart"/>
            <w:r>
              <w:t>RSaSKAO</w:t>
            </w:r>
            <w:proofErr w:type="spellEnd"/>
            <w:r>
              <w:t>-Požadavky</w:t>
            </w:r>
            <w:r w:rsidRPr="007059A0">
              <w:t xml:space="preserve">    </w:t>
            </w:r>
          </w:p>
        </w:tc>
      </w:tr>
      <w:tr w:rsidR="003E7A3F" w14:paraId="5C99CD7D" w14:textId="77777777" w:rsidTr="008D4AD4">
        <w:tc>
          <w:tcPr>
            <w:tcW w:w="1814" w:type="dxa"/>
          </w:tcPr>
          <w:p w14:paraId="28E7C17E" w14:textId="77777777" w:rsidR="003E7A3F" w:rsidRDefault="003E7A3F" w:rsidP="003E7A3F">
            <w:pPr>
              <w:pStyle w:val="Tabulkanormln"/>
            </w:pPr>
          </w:p>
        </w:tc>
        <w:tc>
          <w:tcPr>
            <w:tcW w:w="7257" w:type="dxa"/>
          </w:tcPr>
          <w:p w14:paraId="5DF6B565" w14:textId="77777777" w:rsidR="003E7A3F" w:rsidRPr="00703561" w:rsidRDefault="003E7A3F" w:rsidP="003E7A3F">
            <w:pPr>
              <w:pStyle w:val="Tabulkanormln"/>
            </w:pPr>
          </w:p>
        </w:tc>
      </w:tr>
      <w:tr w:rsidR="003E7A3F" w14:paraId="16D6EA73" w14:textId="77777777" w:rsidTr="008D4AD4">
        <w:tc>
          <w:tcPr>
            <w:tcW w:w="1814" w:type="dxa"/>
          </w:tcPr>
          <w:p w14:paraId="136D2089" w14:textId="77777777" w:rsidR="003E7A3F" w:rsidRDefault="003E7A3F" w:rsidP="003E7A3F">
            <w:pPr>
              <w:pStyle w:val="Tabulkanormln"/>
            </w:pPr>
          </w:p>
        </w:tc>
        <w:tc>
          <w:tcPr>
            <w:tcW w:w="7257" w:type="dxa"/>
          </w:tcPr>
          <w:p w14:paraId="5C85DF5D" w14:textId="77777777" w:rsidR="003E7A3F" w:rsidRPr="00703561" w:rsidRDefault="003E7A3F" w:rsidP="003E7A3F">
            <w:pPr>
              <w:pStyle w:val="Tabulkanormln"/>
            </w:pPr>
          </w:p>
        </w:tc>
      </w:tr>
      <w:tr w:rsidR="003E7A3F" w14:paraId="60C0EB6D" w14:textId="77777777" w:rsidTr="008D4AD4">
        <w:tc>
          <w:tcPr>
            <w:tcW w:w="1814" w:type="dxa"/>
          </w:tcPr>
          <w:p w14:paraId="4DECF453" w14:textId="77777777" w:rsidR="003E7A3F" w:rsidRDefault="003E7A3F" w:rsidP="003E7A3F">
            <w:pPr>
              <w:pStyle w:val="Tabulkanormln"/>
            </w:pPr>
          </w:p>
        </w:tc>
        <w:tc>
          <w:tcPr>
            <w:tcW w:w="7257" w:type="dxa"/>
          </w:tcPr>
          <w:p w14:paraId="1665F6FC" w14:textId="77777777" w:rsidR="003E7A3F" w:rsidRPr="00703561" w:rsidRDefault="003E7A3F" w:rsidP="003E7A3F">
            <w:pPr>
              <w:pStyle w:val="Tabulkanormln"/>
            </w:pPr>
          </w:p>
        </w:tc>
      </w:tr>
      <w:tr w:rsidR="003E7A3F" w14:paraId="4BF70C24" w14:textId="77777777" w:rsidTr="008D4AD4">
        <w:tc>
          <w:tcPr>
            <w:tcW w:w="1814" w:type="dxa"/>
            <w:tcBorders>
              <w:bottom w:val="single" w:sz="12" w:space="0" w:color="auto"/>
            </w:tcBorders>
          </w:tcPr>
          <w:p w14:paraId="4BF70C22" w14:textId="77777777" w:rsidR="003E7A3F" w:rsidRDefault="003E7A3F" w:rsidP="003E7A3F">
            <w:pPr>
              <w:pStyle w:val="Tabulkanormln"/>
            </w:pPr>
          </w:p>
        </w:tc>
        <w:tc>
          <w:tcPr>
            <w:tcW w:w="7257" w:type="dxa"/>
            <w:tcBorders>
              <w:bottom w:val="single" w:sz="12" w:space="0" w:color="auto"/>
            </w:tcBorders>
          </w:tcPr>
          <w:p w14:paraId="4BF70C23" w14:textId="77777777" w:rsidR="003E7A3F" w:rsidRPr="00703561" w:rsidRDefault="003E7A3F" w:rsidP="003E7A3F">
            <w:pPr>
              <w:pStyle w:val="Tabulkanormln"/>
            </w:pPr>
          </w:p>
        </w:tc>
      </w:tr>
    </w:tbl>
    <w:p w14:paraId="4BF70C25" w14:textId="77777777" w:rsidR="00372D63" w:rsidRDefault="00372D63" w:rsidP="007C33E0">
      <w:pPr>
        <w:rPr>
          <w:i/>
          <w:iCs/>
          <w:sz w:val="16"/>
          <w:szCs w:val="16"/>
        </w:rPr>
      </w:pPr>
    </w:p>
    <w:p w14:paraId="4BF70C26" w14:textId="77777777" w:rsidR="00372D63" w:rsidRPr="00343410" w:rsidRDefault="00372D63" w:rsidP="007C33E0">
      <w:pPr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* příp. odkaz na kapitolu, odstavec, … </w:t>
      </w:r>
    </w:p>
    <w:p w14:paraId="4BF70C27" w14:textId="77777777" w:rsidR="00372D63" w:rsidRDefault="00372D63" w:rsidP="00A4031F">
      <w:pPr>
        <w:pStyle w:val="Textodstavec"/>
      </w:pPr>
    </w:p>
    <w:p w14:paraId="4BF70C28" w14:textId="77777777" w:rsidR="00372D63" w:rsidRDefault="00372D63" w:rsidP="007C33E0"/>
    <w:p w14:paraId="4BF70C29" w14:textId="4D687272" w:rsidR="00372D63" w:rsidRDefault="00372D63" w:rsidP="00703561">
      <w:pPr>
        <w:pStyle w:val="Kapitola"/>
        <w:rPr>
          <w:b/>
        </w:rPr>
      </w:pPr>
      <w:bookmarkStart w:id="4" w:name="_Toc149718698"/>
      <w:bookmarkStart w:id="5" w:name="_Toc285017133"/>
      <w:bookmarkStart w:id="6" w:name="_Toc3190819"/>
      <w:r w:rsidRPr="00677E77">
        <w:rPr>
          <w:b/>
        </w:rPr>
        <w:lastRenderedPageBreak/>
        <w:t>Obsah</w:t>
      </w:r>
      <w:bookmarkEnd w:id="4"/>
      <w:bookmarkEnd w:id="5"/>
      <w:bookmarkEnd w:id="6"/>
    </w:p>
    <w:p w14:paraId="3AFB6458" w14:textId="77777777" w:rsidR="00677E77" w:rsidRPr="00677E77" w:rsidRDefault="00677E77" w:rsidP="00677E77"/>
    <w:p w14:paraId="771388E1" w14:textId="0BC03EEA" w:rsidR="00677E77" w:rsidRDefault="00CE2B40" w:rsidP="002B4E7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 w:rsidR="0040585A">
        <w:instrText xml:space="preserve"> TOC \o "1-5" \h \z \u </w:instrText>
      </w:r>
      <w:r>
        <w:fldChar w:fldCharType="separate"/>
      </w:r>
      <w:hyperlink w:anchor="_Toc3190818" w:history="1">
        <w:r w:rsidR="00677E77" w:rsidRPr="00C96E20">
          <w:rPr>
            <w:rStyle w:val="Hypertextovodkaz"/>
            <w:noProof/>
          </w:rPr>
          <w:t>Změnový list</w:t>
        </w:r>
        <w:r w:rsidR="00677E77">
          <w:rPr>
            <w:noProof/>
            <w:webHidden/>
          </w:rPr>
          <w:tab/>
        </w:r>
        <w:r w:rsidR="00677E77">
          <w:rPr>
            <w:noProof/>
            <w:webHidden/>
          </w:rPr>
          <w:fldChar w:fldCharType="begin"/>
        </w:r>
        <w:r w:rsidR="00677E77">
          <w:rPr>
            <w:noProof/>
            <w:webHidden/>
          </w:rPr>
          <w:instrText xml:space="preserve"> PAGEREF _Toc3190818 \h </w:instrText>
        </w:r>
        <w:r w:rsidR="00677E77">
          <w:rPr>
            <w:noProof/>
            <w:webHidden/>
          </w:rPr>
        </w:r>
        <w:r w:rsidR="00677E77">
          <w:rPr>
            <w:noProof/>
            <w:webHidden/>
          </w:rPr>
          <w:fldChar w:fldCharType="separate"/>
        </w:r>
        <w:r w:rsidR="00677E77">
          <w:rPr>
            <w:noProof/>
            <w:webHidden/>
          </w:rPr>
          <w:t>2</w:t>
        </w:r>
        <w:r w:rsidR="00677E77">
          <w:rPr>
            <w:noProof/>
            <w:webHidden/>
          </w:rPr>
          <w:fldChar w:fldCharType="end"/>
        </w:r>
      </w:hyperlink>
    </w:p>
    <w:p w14:paraId="4377142D" w14:textId="2E84F96A" w:rsidR="00677E77" w:rsidRDefault="007B448B" w:rsidP="002B4E7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190819" w:history="1">
        <w:r w:rsidR="00677E77" w:rsidRPr="00C96E20">
          <w:rPr>
            <w:rStyle w:val="Hypertextovodkaz"/>
            <w:noProof/>
          </w:rPr>
          <w:t>Obsah</w:t>
        </w:r>
        <w:r w:rsidR="00677E77">
          <w:rPr>
            <w:noProof/>
            <w:webHidden/>
          </w:rPr>
          <w:tab/>
        </w:r>
        <w:r w:rsidR="00677E77">
          <w:rPr>
            <w:noProof/>
            <w:webHidden/>
          </w:rPr>
          <w:fldChar w:fldCharType="begin"/>
        </w:r>
        <w:r w:rsidR="00677E77">
          <w:rPr>
            <w:noProof/>
            <w:webHidden/>
          </w:rPr>
          <w:instrText xml:space="preserve"> PAGEREF _Toc3190819 \h </w:instrText>
        </w:r>
        <w:r w:rsidR="00677E77">
          <w:rPr>
            <w:noProof/>
            <w:webHidden/>
          </w:rPr>
        </w:r>
        <w:r w:rsidR="00677E77">
          <w:rPr>
            <w:noProof/>
            <w:webHidden/>
          </w:rPr>
          <w:fldChar w:fldCharType="separate"/>
        </w:r>
        <w:r w:rsidR="00677E77">
          <w:rPr>
            <w:noProof/>
            <w:webHidden/>
          </w:rPr>
          <w:t>4</w:t>
        </w:r>
        <w:r w:rsidR="00677E77">
          <w:rPr>
            <w:noProof/>
            <w:webHidden/>
          </w:rPr>
          <w:fldChar w:fldCharType="end"/>
        </w:r>
      </w:hyperlink>
    </w:p>
    <w:p w14:paraId="4A4DE6AD" w14:textId="4CD4C30C" w:rsidR="00677E77" w:rsidRDefault="007B448B" w:rsidP="002B4E7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190820" w:history="1">
        <w:r w:rsidR="00677E77" w:rsidRPr="00C96E20">
          <w:rPr>
            <w:rStyle w:val="Hypertextovodkaz"/>
            <w:noProof/>
          </w:rPr>
          <w:t>1</w:t>
        </w:r>
        <w:r w:rsidR="00677E7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77E77" w:rsidRPr="00C96E20">
          <w:rPr>
            <w:rStyle w:val="Hypertextovodkaz"/>
            <w:noProof/>
          </w:rPr>
          <w:t>Účel</w:t>
        </w:r>
        <w:r w:rsidR="00677E77">
          <w:rPr>
            <w:noProof/>
            <w:webHidden/>
          </w:rPr>
          <w:tab/>
        </w:r>
        <w:r w:rsidR="00677E77">
          <w:rPr>
            <w:noProof/>
            <w:webHidden/>
          </w:rPr>
          <w:fldChar w:fldCharType="begin"/>
        </w:r>
        <w:r w:rsidR="00677E77">
          <w:rPr>
            <w:noProof/>
            <w:webHidden/>
          </w:rPr>
          <w:instrText xml:space="preserve"> PAGEREF _Toc3190820 \h </w:instrText>
        </w:r>
        <w:r w:rsidR="00677E77">
          <w:rPr>
            <w:noProof/>
            <w:webHidden/>
          </w:rPr>
        </w:r>
        <w:r w:rsidR="00677E77">
          <w:rPr>
            <w:noProof/>
            <w:webHidden/>
          </w:rPr>
          <w:fldChar w:fldCharType="separate"/>
        </w:r>
        <w:r w:rsidR="00677E77">
          <w:rPr>
            <w:noProof/>
            <w:webHidden/>
          </w:rPr>
          <w:t>5</w:t>
        </w:r>
        <w:r w:rsidR="00677E77">
          <w:rPr>
            <w:noProof/>
            <w:webHidden/>
          </w:rPr>
          <w:fldChar w:fldCharType="end"/>
        </w:r>
      </w:hyperlink>
    </w:p>
    <w:p w14:paraId="29975D01" w14:textId="2117509E" w:rsidR="00677E77" w:rsidRDefault="007B448B" w:rsidP="002B4E7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190821" w:history="1">
        <w:r w:rsidR="00677E77" w:rsidRPr="00C96E20">
          <w:rPr>
            <w:rStyle w:val="Hypertextovodkaz"/>
            <w:noProof/>
          </w:rPr>
          <w:t>2</w:t>
        </w:r>
        <w:r w:rsidR="00677E7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77E77" w:rsidRPr="00C96E20">
          <w:rPr>
            <w:rStyle w:val="Hypertextovodkaz"/>
            <w:noProof/>
          </w:rPr>
          <w:t>Oblast působnosti</w:t>
        </w:r>
        <w:r w:rsidR="00677E77">
          <w:rPr>
            <w:noProof/>
            <w:webHidden/>
          </w:rPr>
          <w:tab/>
        </w:r>
        <w:r w:rsidR="00677E77">
          <w:rPr>
            <w:noProof/>
            <w:webHidden/>
          </w:rPr>
          <w:fldChar w:fldCharType="begin"/>
        </w:r>
        <w:r w:rsidR="00677E77">
          <w:rPr>
            <w:noProof/>
            <w:webHidden/>
          </w:rPr>
          <w:instrText xml:space="preserve"> PAGEREF _Toc3190821 \h </w:instrText>
        </w:r>
        <w:r w:rsidR="00677E77">
          <w:rPr>
            <w:noProof/>
            <w:webHidden/>
          </w:rPr>
        </w:r>
        <w:r w:rsidR="00677E77">
          <w:rPr>
            <w:noProof/>
            <w:webHidden/>
          </w:rPr>
          <w:fldChar w:fldCharType="separate"/>
        </w:r>
        <w:r w:rsidR="00677E77">
          <w:rPr>
            <w:noProof/>
            <w:webHidden/>
          </w:rPr>
          <w:t>5</w:t>
        </w:r>
        <w:r w:rsidR="00677E77">
          <w:rPr>
            <w:noProof/>
            <w:webHidden/>
          </w:rPr>
          <w:fldChar w:fldCharType="end"/>
        </w:r>
      </w:hyperlink>
    </w:p>
    <w:p w14:paraId="2ED7C741" w14:textId="7D57F487" w:rsidR="00677E77" w:rsidRDefault="007B448B" w:rsidP="002B4E7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190822" w:history="1">
        <w:r w:rsidR="00677E77" w:rsidRPr="00C96E20">
          <w:rPr>
            <w:rStyle w:val="Hypertextovodkaz"/>
            <w:noProof/>
          </w:rPr>
          <w:t>3</w:t>
        </w:r>
        <w:r w:rsidR="00677E7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77E77" w:rsidRPr="00C96E20">
          <w:rPr>
            <w:rStyle w:val="Hypertextovodkaz"/>
            <w:noProof/>
          </w:rPr>
          <w:t>Pojmy - definice a zkratky</w:t>
        </w:r>
        <w:r w:rsidR="00677E77">
          <w:rPr>
            <w:noProof/>
            <w:webHidden/>
          </w:rPr>
          <w:tab/>
        </w:r>
        <w:r w:rsidR="00677E77">
          <w:rPr>
            <w:noProof/>
            <w:webHidden/>
          </w:rPr>
          <w:fldChar w:fldCharType="begin"/>
        </w:r>
        <w:r w:rsidR="00677E77">
          <w:rPr>
            <w:noProof/>
            <w:webHidden/>
          </w:rPr>
          <w:instrText xml:space="preserve"> PAGEREF _Toc3190822 \h </w:instrText>
        </w:r>
        <w:r w:rsidR="00677E77">
          <w:rPr>
            <w:noProof/>
            <w:webHidden/>
          </w:rPr>
        </w:r>
        <w:r w:rsidR="00677E77">
          <w:rPr>
            <w:noProof/>
            <w:webHidden/>
          </w:rPr>
          <w:fldChar w:fldCharType="separate"/>
        </w:r>
        <w:r w:rsidR="00677E77">
          <w:rPr>
            <w:noProof/>
            <w:webHidden/>
          </w:rPr>
          <w:t>5</w:t>
        </w:r>
        <w:r w:rsidR="00677E77">
          <w:rPr>
            <w:noProof/>
            <w:webHidden/>
          </w:rPr>
          <w:fldChar w:fldCharType="end"/>
        </w:r>
      </w:hyperlink>
    </w:p>
    <w:p w14:paraId="2703E4ED" w14:textId="7630460D" w:rsidR="00677E77" w:rsidRDefault="007B448B" w:rsidP="002B4E7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190823" w:history="1">
        <w:r w:rsidR="00677E77" w:rsidRPr="00C96E20">
          <w:rPr>
            <w:rStyle w:val="Hypertextovodkaz"/>
            <w:noProof/>
          </w:rPr>
          <w:t>4</w:t>
        </w:r>
        <w:r w:rsidR="00677E7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77E77" w:rsidRPr="00C96E20">
          <w:rPr>
            <w:rStyle w:val="Hypertextovodkaz"/>
            <w:noProof/>
          </w:rPr>
          <w:t>Popis činností a pravidel</w:t>
        </w:r>
        <w:r w:rsidR="00677E77">
          <w:rPr>
            <w:noProof/>
            <w:webHidden/>
          </w:rPr>
          <w:tab/>
        </w:r>
        <w:r w:rsidR="00677E77">
          <w:rPr>
            <w:noProof/>
            <w:webHidden/>
          </w:rPr>
          <w:fldChar w:fldCharType="begin"/>
        </w:r>
        <w:r w:rsidR="00677E77">
          <w:rPr>
            <w:noProof/>
            <w:webHidden/>
          </w:rPr>
          <w:instrText xml:space="preserve"> PAGEREF _Toc3190823 \h </w:instrText>
        </w:r>
        <w:r w:rsidR="00677E77">
          <w:rPr>
            <w:noProof/>
            <w:webHidden/>
          </w:rPr>
        </w:r>
        <w:r w:rsidR="00677E77">
          <w:rPr>
            <w:noProof/>
            <w:webHidden/>
          </w:rPr>
          <w:fldChar w:fldCharType="separate"/>
        </w:r>
        <w:r w:rsidR="00677E77">
          <w:rPr>
            <w:noProof/>
            <w:webHidden/>
          </w:rPr>
          <w:t>5</w:t>
        </w:r>
        <w:r w:rsidR="00677E77">
          <w:rPr>
            <w:noProof/>
            <w:webHidden/>
          </w:rPr>
          <w:fldChar w:fldCharType="end"/>
        </w:r>
      </w:hyperlink>
    </w:p>
    <w:p w14:paraId="5B72298B" w14:textId="3CCB1B64" w:rsidR="00677E77" w:rsidRDefault="007B448B" w:rsidP="002B4E7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190824" w:history="1">
        <w:r w:rsidR="00677E77" w:rsidRPr="00C96E20">
          <w:rPr>
            <w:rStyle w:val="Hypertextovodkaz"/>
            <w:noProof/>
          </w:rPr>
          <w:t>5</w:t>
        </w:r>
        <w:r w:rsidR="00677E7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77E77" w:rsidRPr="00C96E20">
          <w:rPr>
            <w:rStyle w:val="Hypertextovodkaz"/>
            <w:noProof/>
          </w:rPr>
          <w:t>Související dokumentace</w:t>
        </w:r>
        <w:r w:rsidR="00677E77">
          <w:rPr>
            <w:noProof/>
            <w:webHidden/>
          </w:rPr>
          <w:tab/>
        </w:r>
        <w:r w:rsidR="00677E77">
          <w:rPr>
            <w:noProof/>
            <w:webHidden/>
          </w:rPr>
          <w:fldChar w:fldCharType="begin"/>
        </w:r>
        <w:r w:rsidR="00677E77">
          <w:rPr>
            <w:noProof/>
            <w:webHidden/>
          </w:rPr>
          <w:instrText xml:space="preserve"> PAGEREF _Toc3190824 \h </w:instrText>
        </w:r>
        <w:r w:rsidR="00677E77">
          <w:rPr>
            <w:noProof/>
            <w:webHidden/>
          </w:rPr>
        </w:r>
        <w:r w:rsidR="00677E77">
          <w:rPr>
            <w:noProof/>
            <w:webHidden/>
          </w:rPr>
          <w:fldChar w:fldCharType="separate"/>
        </w:r>
        <w:r w:rsidR="00677E77">
          <w:rPr>
            <w:noProof/>
            <w:webHidden/>
          </w:rPr>
          <w:t>5</w:t>
        </w:r>
        <w:r w:rsidR="00677E77">
          <w:rPr>
            <w:noProof/>
            <w:webHidden/>
          </w:rPr>
          <w:fldChar w:fldCharType="end"/>
        </w:r>
      </w:hyperlink>
    </w:p>
    <w:p w14:paraId="45B0A458" w14:textId="20324633" w:rsidR="00677E77" w:rsidRDefault="007B448B" w:rsidP="002B4E7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190825" w:history="1">
        <w:r w:rsidR="00677E77" w:rsidRPr="00C96E20">
          <w:rPr>
            <w:rStyle w:val="Hypertextovodkaz"/>
            <w:noProof/>
          </w:rPr>
          <w:t>6</w:t>
        </w:r>
        <w:r w:rsidR="00677E7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77E77" w:rsidRPr="00C96E20">
          <w:rPr>
            <w:rStyle w:val="Hypertextovodkaz"/>
            <w:noProof/>
          </w:rPr>
          <w:t>Závěrečná a přechodná ustanovení</w:t>
        </w:r>
        <w:r w:rsidR="00677E77">
          <w:rPr>
            <w:noProof/>
            <w:webHidden/>
          </w:rPr>
          <w:tab/>
        </w:r>
        <w:r w:rsidR="00677E77">
          <w:rPr>
            <w:noProof/>
            <w:webHidden/>
          </w:rPr>
          <w:fldChar w:fldCharType="begin"/>
        </w:r>
        <w:r w:rsidR="00677E77">
          <w:rPr>
            <w:noProof/>
            <w:webHidden/>
          </w:rPr>
          <w:instrText xml:space="preserve"> PAGEREF _Toc3190825 \h </w:instrText>
        </w:r>
        <w:r w:rsidR="00677E77">
          <w:rPr>
            <w:noProof/>
            <w:webHidden/>
          </w:rPr>
        </w:r>
        <w:r w:rsidR="00677E77">
          <w:rPr>
            <w:noProof/>
            <w:webHidden/>
          </w:rPr>
          <w:fldChar w:fldCharType="separate"/>
        </w:r>
        <w:r w:rsidR="00677E77">
          <w:rPr>
            <w:noProof/>
            <w:webHidden/>
          </w:rPr>
          <w:t>6</w:t>
        </w:r>
        <w:r w:rsidR="00677E77">
          <w:rPr>
            <w:noProof/>
            <w:webHidden/>
          </w:rPr>
          <w:fldChar w:fldCharType="end"/>
        </w:r>
      </w:hyperlink>
    </w:p>
    <w:p w14:paraId="249D9E8F" w14:textId="1BB63461" w:rsidR="00677E77" w:rsidRDefault="007B448B" w:rsidP="002B4E7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190826" w:history="1">
        <w:r w:rsidR="00677E77" w:rsidRPr="00C96E20">
          <w:rPr>
            <w:rStyle w:val="Hypertextovodkaz"/>
            <w:noProof/>
          </w:rPr>
          <w:t>P</w:t>
        </w:r>
        <w:r w:rsidR="00677E7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77E77" w:rsidRPr="00C96E20">
          <w:rPr>
            <w:rStyle w:val="Hypertextovodkaz"/>
            <w:noProof/>
          </w:rPr>
          <w:t>Přílohy</w:t>
        </w:r>
        <w:r w:rsidR="00677E77">
          <w:rPr>
            <w:noProof/>
            <w:webHidden/>
          </w:rPr>
          <w:tab/>
        </w:r>
        <w:r w:rsidR="00677E77">
          <w:rPr>
            <w:noProof/>
            <w:webHidden/>
          </w:rPr>
          <w:fldChar w:fldCharType="begin"/>
        </w:r>
        <w:r w:rsidR="00677E77">
          <w:rPr>
            <w:noProof/>
            <w:webHidden/>
          </w:rPr>
          <w:instrText xml:space="preserve"> PAGEREF _Toc3190826 \h </w:instrText>
        </w:r>
        <w:r w:rsidR="00677E77">
          <w:rPr>
            <w:noProof/>
            <w:webHidden/>
          </w:rPr>
        </w:r>
        <w:r w:rsidR="00677E77">
          <w:rPr>
            <w:noProof/>
            <w:webHidden/>
          </w:rPr>
          <w:fldChar w:fldCharType="separate"/>
        </w:r>
        <w:r w:rsidR="00677E77">
          <w:rPr>
            <w:noProof/>
            <w:webHidden/>
          </w:rPr>
          <w:t>6</w:t>
        </w:r>
        <w:r w:rsidR="00677E77">
          <w:rPr>
            <w:noProof/>
            <w:webHidden/>
          </w:rPr>
          <w:fldChar w:fldCharType="end"/>
        </w:r>
      </w:hyperlink>
    </w:p>
    <w:p w14:paraId="4DD89E94" w14:textId="44340B8B" w:rsidR="00677E77" w:rsidRDefault="007B448B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190827" w:history="1">
        <w:r w:rsidR="00677E77" w:rsidRPr="00C96E20">
          <w:rPr>
            <w:rStyle w:val="Hypertextovodkaz"/>
            <w:noProof/>
          </w:rPr>
          <w:t>P.1</w:t>
        </w:r>
        <w:r w:rsidR="00677E7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77E77" w:rsidRPr="00C96E20">
          <w:rPr>
            <w:rStyle w:val="Hypertextovodkaz"/>
            <w:noProof/>
          </w:rPr>
          <w:t>T</w:t>
        </w:r>
        <w:r w:rsidR="00677E77" w:rsidRPr="00C96E20">
          <w:rPr>
            <w:rStyle w:val="Hypertextovodkaz"/>
            <w:noProof/>
            <w:kern w:val="32"/>
          </w:rPr>
          <w:t>echnické podmínky pro stavbu</w:t>
        </w:r>
        <w:r w:rsidR="00677E77" w:rsidRPr="00C96E20">
          <w:rPr>
            <w:rStyle w:val="Hypertextovodkaz"/>
            <w:noProof/>
          </w:rPr>
          <w:t xml:space="preserve"> RS</w:t>
        </w:r>
        <w:r w:rsidR="00677E77">
          <w:rPr>
            <w:noProof/>
            <w:webHidden/>
          </w:rPr>
          <w:tab/>
        </w:r>
        <w:r w:rsidR="00677E77">
          <w:rPr>
            <w:noProof/>
            <w:webHidden/>
          </w:rPr>
          <w:fldChar w:fldCharType="begin"/>
        </w:r>
        <w:r w:rsidR="00677E77">
          <w:rPr>
            <w:noProof/>
            <w:webHidden/>
          </w:rPr>
          <w:instrText xml:space="preserve"> PAGEREF _Toc3190827 \h </w:instrText>
        </w:r>
        <w:r w:rsidR="00677E77">
          <w:rPr>
            <w:noProof/>
            <w:webHidden/>
          </w:rPr>
        </w:r>
        <w:r w:rsidR="00677E77">
          <w:rPr>
            <w:noProof/>
            <w:webHidden/>
          </w:rPr>
          <w:fldChar w:fldCharType="separate"/>
        </w:r>
        <w:r w:rsidR="00677E77">
          <w:rPr>
            <w:noProof/>
            <w:webHidden/>
          </w:rPr>
          <w:t>7</w:t>
        </w:r>
        <w:r w:rsidR="00677E77">
          <w:rPr>
            <w:noProof/>
            <w:webHidden/>
          </w:rPr>
          <w:fldChar w:fldCharType="end"/>
        </w:r>
      </w:hyperlink>
    </w:p>
    <w:p w14:paraId="4BF70C34" w14:textId="294FD7B8" w:rsidR="00372D63" w:rsidRDefault="00CE2B40" w:rsidP="00763686">
      <w:pPr>
        <w:pStyle w:val="Textodstavec"/>
      </w:pPr>
      <w:r>
        <w:fldChar w:fldCharType="end"/>
      </w:r>
    </w:p>
    <w:p w14:paraId="4BF70C35" w14:textId="77777777" w:rsidR="003F46F0" w:rsidRDefault="003F46F0" w:rsidP="00763686">
      <w:pPr>
        <w:pStyle w:val="Textodstavec"/>
      </w:pPr>
    </w:p>
    <w:p w14:paraId="4BF70C37" w14:textId="77777777" w:rsidR="00372D63" w:rsidRPr="002521F1" w:rsidRDefault="00372D63" w:rsidP="00677E77">
      <w:pPr>
        <w:pStyle w:val="Nadpis1"/>
        <w:pageBreakBefore/>
      </w:pPr>
      <w:bookmarkStart w:id="7" w:name="_Toc149718699"/>
      <w:bookmarkStart w:id="8" w:name="_Toc285017134"/>
      <w:bookmarkStart w:id="9" w:name="_Toc3190820"/>
      <w:r w:rsidRPr="002521F1">
        <w:lastRenderedPageBreak/>
        <w:t>Účel</w:t>
      </w:r>
      <w:bookmarkEnd w:id="7"/>
      <w:bookmarkEnd w:id="8"/>
      <w:bookmarkEnd w:id="9"/>
    </w:p>
    <w:p w14:paraId="4BF70C38" w14:textId="3740FAB3" w:rsidR="00372D63" w:rsidRDefault="0086469B" w:rsidP="00866B28">
      <w:pPr>
        <w:pStyle w:val="Textodstavec"/>
      </w:pPr>
      <w:r>
        <w:t>Tento</w:t>
      </w:r>
      <w:r w:rsidRPr="001C76FB">
        <w:t xml:space="preserve"> pokyn</w:t>
      </w:r>
      <w:r>
        <w:t xml:space="preserve"> předepisuje požadavky společnosti E. ON, na základní pravidla</w:t>
      </w:r>
      <w:r w:rsidRPr="001C76FB">
        <w:t xml:space="preserve"> a stanovení jednotných technických podmínek a postupů pro stavby </w:t>
      </w:r>
      <w:r>
        <w:t>regulačních stanic</w:t>
      </w:r>
      <w:r w:rsidRPr="001C76FB">
        <w:t xml:space="preserve"> v </w:t>
      </w:r>
      <w:r>
        <w:t>majetku E. ON Distribuce, a.s.</w:t>
      </w:r>
      <w:r w:rsidRPr="001C76FB">
        <w:t xml:space="preserve"> s vazbou na související</w:t>
      </w:r>
      <w:r>
        <w:t xml:space="preserve"> platné</w:t>
      </w:r>
      <w:r w:rsidRPr="001C76FB">
        <w:t xml:space="preserve"> předpisy</w:t>
      </w:r>
      <w:r>
        <w:t>.</w:t>
      </w:r>
    </w:p>
    <w:p w14:paraId="4BF70C39" w14:textId="77777777" w:rsidR="003F46F0" w:rsidRDefault="003F46F0" w:rsidP="00866B28">
      <w:pPr>
        <w:pStyle w:val="Textodstavec"/>
      </w:pPr>
    </w:p>
    <w:p w14:paraId="4BF70C3A" w14:textId="77777777" w:rsidR="003F46F0" w:rsidRDefault="003F46F0" w:rsidP="00866B28">
      <w:pPr>
        <w:pStyle w:val="Textodstavec"/>
      </w:pPr>
    </w:p>
    <w:p w14:paraId="4BF70C3B" w14:textId="77777777" w:rsidR="00372D63" w:rsidRDefault="00372D63" w:rsidP="003F375C">
      <w:pPr>
        <w:pStyle w:val="Nadpis1"/>
      </w:pPr>
      <w:bookmarkStart w:id="10" w:name="_Toc285017135"/>
      <w:bookmarkStart w:id="11" w:name="_Toc3190821"/>
      <w:r>
        <w:t>Oblast působnosti</w:t>
      </w:r>
      <w:bookmarkEnd w:id="10"/>
      <w:bookmarkEnd w:id="11"/>
    </w:p>
    <w:p w14:paraId="4BF70C3C" w14:textId="37C7998B" w:rsidR="00372D63" w:rsidRDefault="0086469B" w:rsidP="00CB1A66">
      <w:pPr>
        <w:pStyle w:val="Textodstavec"/>
      </w:pPr>
      <w:r w:rsidRPr="00521756">
        <w:t>T</w:t>
      </w:r>
      <w:r>
        <w:t>en</w:t>
      </w:r>
      <w:r w:rsidRPr="00521756">
        <w:t xml:space="preserve">to </w:t>
      </w:r>
      <w:r>
        <w:t>pokyn je závazný</w:t>
      </w:r>
      <w:r w:rsidRPr="00521756">
        <w:t xml:space="preserve"> pro všechny </w:t>
      </w:r>
      <w:r w:rsidR="00D90741">
        <w:t xml:space="preserve">zaměstnance </w:t>
      </w:r>
      <w:r w:rsidR="00D90741" w:rsidRPr="00521756">
        <w:t>společnosti</w:t>
      </w:r>
      <w:r>
        <w:t xml:space="preserve"> </w:t>
      </w:r>
      <w:r w:rsidR="00917B68">
        <w:t xml:space="preserve">E.ON Distribuce, a.s. </w:t>
      </w:r>
      <w:r w:rsidR="002B4E78">
        <w:t>zajišťující</w:t>
      </w:r>
      <w:r>
        <w:t xml:space="preserve"> výstavbu, obnovu, rekonstrukci či opravu regulačních stanic v majetku E.ON Distribuce, a.s.</w:t>
      </w:r>
      <w:r w:rsidRPr="00521756">
        <w:t xml:space="preserve"> a prováděcí firmy (projektanti, zhotovitelé).</w:t>
      </w:r>
      <w:r w:rsidRPr="00D74C7A">
        <w:t xml:space="preserve"> </w:t>
      </w:r>
      <w:r>
        <w:t xml:space="preserve">Technické podmínky pro stavbu </w:t>
      </w:r>
      <w:r w:rsidR="00D90741">
        <w:t>RS budou</w:t>
      </w:r>
      <w:r>
        <w:t xml:space="preserve"> prokazatelně předány zhotoviteli stavby.</w:t>
      </w:r>
    </w:p>
    <w:p w14:paraId="4BF70C3D" w14:textId="77777777" w:rsidR="003F46F0" w:rsidRDefault="003F46F0" w:rsidP="00CB1A66">
      <w:pPr>
        <w:pStyle w:val="Textodstavec"/>
      </w:pPr>
    </w:p>
    <w:p w14:paraId="4BF70C3E" w14:textId="77777777" w:rsidR="003F46F0" w:rsidRDefault="003F46F0" w:rsidP="00CB1A66">
      <w:pPr>
        <w:pStyle w:val="Textodstavec"/>
      </w:pPr>
    </w:p>
    <w:p w14:paraId="4BF70C40" w14:textId="77777777" w:rsidR="00372D63" w:rsidRDefault="00372D63" w:rsidP="003F375C">
      <w:pPr>
        <w:pStyle w:val="Nadpis1"/>
      </w:pPr>
      <w:bookmarkStart w:id="12" w:name="_Toc285017136"/>
      <w:bookmarkStart w:id="13" w:name="_Toc3190822"/>
      <w:r>
        <w:t>Pojmy - definice a zkratky</w:t>
      </w:r>
      <w:bookmarkEnd w:id="12"/>
      <w:bookmarkEnd w:id="13"/>
    </w:p>
    <w:tbl>
      <w:tblPr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7257"/>
      </w:tblGrid>
      <w:tr w:rsidR="00372D63" w14:paraId="4BF70C43" w14:textId="77777777" w:rsidTr="00CA427F">
        <w:trPr>
          <w:tblHeader/>
        </w:trPr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4BF70C41" w14:textId="77777777" w:rsidR="00372D63" w:rsidRDefault="00372D63" w:rsidP="00CC510D">
            <w:pPr>
              <w:pStyle w:val="Tabulkatun"/>
            </w:pPr>
            <w:r>
              <w:t>Pojem / Zkratka</w:t>
            </w:r>
          </w:p>
        </w:tc>
        <w:tc>
          <w:tcPr>
            <w:tcW w:w="7257" w:type="dxa"/>
            <w:tcBorders>
              <w:top w:val="single" w:sz="12" w:space="0" w:color="auto"/>
              <w:bottom w:val="single" w:sz="12" w:space="0" w:color="auto"/>
            </w:tcBorders>
          </w:tcPr>
          <w:p w14:paraId="4BF70C42" w14:textId="77777777" w:rsidR="00372D63" w:rsidRDefault="00372D63" w:rsidP="00CC510D">
            <w:pPr>
              <w:pStyle w:val="Tabulkatun"/>
            </w:pPr>
            <w:r>
              <w:t>Definice</w:t>
            </w:r>
          </w:p>
        </w:tc>
      </w:tr>
      <w:tr w:rsidR="0086469B" w14:paraId="4BF70C46" w14:textId="77777777" w:rsidTr="00CA427F">
        <w:tc>
          <w:tcPr>
            <w:tcW w:w="1814" w:type="dxa"/>
          </w:tcPr>
          <w:p w14:paraId="4BF70C44" w14:textId="77777777" w:rsidR="0086469B" w:rsidRPr="00C95F19" w:rsidRDefault="0086469B" w:rsidP="00A25494">
            <w:r>
              <w:t>ECD</w:t>
            </w:r>
          </w:p>
        </w:tc>
        <w:tc>
          <w:tcPr>
            <w:tcW w:w="7257" w:type="dxa"/>
          </w:tcPr>
          <w:p w14:paraId="4BF70C45" w14:textId="77777777" w:rsidR="0086469B" w:rsidRPr="00C95F19" w:rsidRDefault="0086469B" w:rsidP="00A25494">
            <w:pPr>
              <w:jc w:val="both"/>
            </w:pPr>
            <w:r>
              <w:t>E.ON Distribuce a.s.</w:t>
            </w:r>
          </w:p>
        </w:tc>
      </w:tr>
      <w:tr w:rsidR="0086469B" w14:paraId="4BF70C49" w14:textId="77777777" w:rsidTr="00CA427F">
        <w:trPr>
          <w:cantSplit/>
        </w:trPr>
        <w:tc>
          <w:tcPr>
            <w:tcW w:w="1814" w:type="dxa"/>
          </w:tcPr>
          <w:p w14:paraId="4BF70C47" w14:textId="77777777" w:rsidR="0086469B" w:rsidRPr="00C95F19" w:rsidRDefault="0086469B" w:rsidP="00A25494">
            <w:pPr>
              <w:rPr>
                <w:b/>
                <w:bCs/>
              </w:rPr>
            </w:pPr>
            <w:r w:rsidRPr="00C95F19">
              <w:t>ECZR</w:t>
            </w:r>
          </w:p>
        </w:tc>
        <w:tc>
          <w:tcPr>
            <w:tcW w:w="7257" w:type="dxa"/>
          </w:tcPr>
          <w:p w14:paraId="4BF70C48" w14:textId="77777777" w:rsidR="0086469B" w:rsidRPr="00C95F19" w:rsidRDefault="0086469B" w:rsidP="00A25494">
            <w:pPr>
              <w:jc w:val="both"/>
            </w:pPr>
            <w:r w:rsidRPr="00C95F19">
              <w:t>E.ON Česká republika, s.r.o.</w:t>
            </w:r>
          </w:p>
        </w:tc>
      </w:tr>
      <w:tr w:rsidR="0086469B" w14:paraId="4BF70C4C" w14:textId="77777777" w:rsidTr="00CA427F">
        <w:trPr>
          <w:cantSplit/>
        </w:trPr>
        <w:tc>
          <w:tcPr>
            <w:tcW w:w="1814" w:type="dxa"/>
          </w:tcPr>
          <w:p w14:paraId="4BF70C4A" w14:textId="77777777" w:rsidR="0086469B" w:rsidRPr="00C95F19" w:rsidRDefault="0086469B" w:rsidP="00A25494">
            <w:pPr>
              <w:rPr>
                <w:b/>
                <w:bCs/>
              </w:rPr>
            </w:pPr>
            <w:r>
              <w:t>NTL</w:t>
            </w:r>
            <w:r w:rsidRPr="00C95F19">
              <w:tab/>
            </w:r>
          </w:p>
        </w:tc>
        <w:tc>
          <w:tcPr>
            <w:tcW w:w="7257" w:type="dxa"/>
          </w:tcPr>
          <w:p w14:paraId="4BF70C4B" w14:textId="77777777" w:rsidR="0086469B" w:rsidRPr="00C95F19" w:rsidRDefault="0086469B" w:rsidP="00A25494">
            <w:pPr>
              <w:jc w:val="both"/>
            </w:pPr>
            <w:r>
              <w:t xml:space="preserve">Plynovod s provozním tlakem do 5 </w:t>
            </w:r>
            <w:proofErr w:type="spellStart"/>
            <w:r>
              <w:t>kPa</w:t>
            </w:r>
            <w:proofErr w:type="spellEnd"/>
            <w:r>
              <w:t xml:space="preserve"> včetně</w:t>
            </w:r>
          </w:p>
        </w:tc>
      </w:tr>
      <w:tr w:rsidR="0086469B" w14:paraId="4BF70C4F" w14:textId="77777777" w:rsidTr="00CA427F">
        <w:tc>
          <w:tcPr>
            <w:tcW w:w="1814" w:type="dxa"/>
          </w:tcPr>
          <w:p w14:paraId="4BF70C4D" w14:textId="77777777" w:rsidR="0086469B" w:rsidRPr="00035B77" w:rsidRDefault="0086469B" w:rsidP="00A25494">
            <w:pPr>
              <w:rPr>
                <w:bCs/>
              </w:rPr>
            </w:pPr>
            <w:r w:rsidRPr="00035B77">
              <w:rPr>
                <w:bCs/>
              </w:rPr>
              <w:t>RS</w:t>
            </w:r>
          </w:p>
        </w:tc>
        <w:tc>
          <w:tcPr>
            <w:tcW w:w="7257" w:type="dxa"/>
          </w:tcPr>
          <w:p w14:paraId="4BF70C4E" w14:textId="77777777" w:rsidR="0086469B" w:rsidRPr="00C95F19" w:rsidRDefault="0086469B" w:rsidP="00A25494">
            <w:pPr>
              <w:jc w:val="both"/>
            </w:pPr>
            <w:r>
              <w:t>Regulační stanice</w:t>
            </w:r>
          </w:p>
        </w:tc>
      </w:tr>
      <w:tr w:rsidR="0086469B" w14:paraId="4BF70C52" w14:textId="77777777" w:rsidTr="00CA427F">
        <w:tc>
          <w:tcPr>
            <w:tcW w:w="1814" w:type="dxa"/>
          </w:tcPr>
          <w:p w14:paraId="4BF70C50" w14:textId="77777777" w:rsidR="0086469B" w:rsidRPr="00C95F19" w:rsidRDefault="0086469B" w:rsidP="00A25494">
            <w:pPr>
              <w:pStyle w:val="Tabulkanormln"/>
              <w:rPr>
                <w:sz w:val="20"/>
                <w:szCs w:val="20"/>
              </w:rPr>
            </w:pPr>
            <w:r>
              <w:t>STL</w:t>
            </w:r>
          </w:p>
        </w:tc>
        <w:tc>
          <w:tcPr>
            <w:tcW w:w="7257" w:type="dxa"/>
          </w:tcPr>
          <w:p w14:paraId="4BF70C51" w14:textId="77777777" w:rsidR="0086469B" w:rsidRPr="00C95F19" w:rsidRDefault="0086469B" w:rsidP="00A25494">
            <w:pPr>
              <w:pStyle w:val="Tabulkanormln"/>
              <w:rPr>
                <w:sz w:val="20"/>
                <w:szCs w:val="20"/>
              </w:rPr>
            </w:pPr>
            <w:r>
              <w:t xml:space="preserve">Plynovod s provozním tlakem 5 </w:t>
            </w:r>
            <w:proofErr w:type="spellStart"/>
            <w:r>
              <w:t>kPa</w:t>
            </w:r>
            <w:proofErr w:type="spellEnd"/>
            <w:r>
              <w:t xml:space="preserve"> až 0,4 </w:t>
            </w:r>
            <w:proofErr w:type="spellStart"/>
            <w:r>
              <w:t>MPa</w:t>
            </w:r>
            <w:proofErr w:type="spellEnd"/>
            <w:r>
              <w:t xml:space="preserve"> včetně</w:t>
            </w:r>
          </w:p>
        </w:tc>
      </w:tr>
      <w:tr w:rsidR="0086469B" w14:paraId="4BF70C55" w14:textId="77777777" w:rsidTr="00CA427F">
        <w:tc>
          <w:tcPr>
            <w:tcW w:w="1814" w:type="dxa"/>
          </w:tcPr>
          <w:p w14:paraId="4BF70C53" w14:textId="77777777" w:rsidR="0086469B" w:rsidRPr="00C95F19" w:rsidRDefault="0086469B" w:rsidP="00A25494">
            <w:pPr>
              <w:rPr>
                <w:b/>
                <w:bCs/>
              </w:rPr>
            </w:pPr>
            <w:r w:rsidRPr="00C95F19">
              <w:t xml:space="preserve">TNS </w:t>
            </w:r>
          </w:p>
        </w:tc>
        <w:tc>
          <w:tcPr>
            <w:tcW w:w="7257" w:type="dxa"/>
          </w:tcPr>
          <w:p w14:paraId="4BF70C54" w14:textId="77777777" w:rsidR="0086469B" w:rsidRPr="00C95F19" w:rsidRDefault="0086469B" w:rsidP="00A25494">
            <w:pPr>
              <w:tabs>
                <w:tab w:val="left" w:pos="1335"/>
              </w:tabs>
            </w:pPr>
            <w:r w:rsidRPr="00C95F19">
              <w:t>Technická norma společnosti</w:t>
            </w:r>
          </w:p>
        </w:tc>
      </w:tr>
      <w:tr w:rsidR="0086469B" w14:paraId="4BF70C58" w14:textId="77777777" w:rsidTr="00CA427F">
        <w:tc>
          <w:tcPr>
            <w:tcW w:w="1814" w:type="dxa"/>
          </w:tcPr>
          <w:p w14:paraId="4BF70C56" w14:textId="77777777" w:rsidR="0086469B" w:rsidRPr="00C95F19" w:rsidRDefault="0086469B" w:rsidP="00A25494">
            <w:pPr>
              <w:rPr>
                <w:b/>
                <w:bCs/>
              </w:rPr>
            </w:pPr>
            <w:r w:rsidRPr="00C95F19">
              <w:t>TPG</w:t>
            </w:r>
          </w:p>
        </w:tc>
        <w:tc>
          <w:tcPr>
            <w:tcW w:w="7257" w:type="dxa"/>
          </w:tcPr>
          <w:p w14:paraId="4BF70C57" w14:textId="77777777" w:rsidR="0086469B" w:rsidRPr="00C95F19" w:rsidRDefault="0086469B" w:rsidP="00A25494">
            <w:pPr>
              <w:spacing w:before="40" w:after="20"/>
            </w:pPr>
            <w:r w:rsidRPr="00C95F19">
              <w:t>Technická pravidla a doporučení GAS</w:t>
            </w:r>
          </w:p>
        </w:tc>
      </w:tr>
      <w:tr w:rsidR="0086469B" w14:paraId="4BF70C5B" w14:textId="77777777" w:rsidTr="00CA427F">
        <w:tc>
          <w:tcPr>
            <w:tcW w:w="1814" w:type="dxa"/>
          </w:tcPr>
          <w:p w14:paraId="4BF70C59" w14:textId="77777777" w:rsidR="0086469B" w:rsidRDefault="0086469B" w:rsidP="00A25494">
            <w:r>
              <w:t>VTL</w:t>
            </w:r>
          </w:p>
        </w:tc>
        <w:tc>
          <w:tcPr>
            <w:tcW w:w="7257" w:type="dxa"/>
          </w:tcPr>
          <w:p w14:paraId="4BF70C5A" w14:textId="77777777" w:rsidR="0086469B" w:rsidRDefault="0086469B" w:rsidP="0086469B">
            <w:pPr>
              <w:spacing w:before="40" w:after="20"/>
            </w:pPr>
            <w:r>
              <w:t xml:space="preserve">Plynovod s provozním tlakem nad 0,4 </w:t>
            </w:r>
            <w:proofErr w:type="spellStart"/>
            <w:r>
              <w:t>MPa</w:t>
            </w:r>
            <w:proofErr w:type="spellEnd"/>
            <w:r>
              <w:t xml:space="preserve"> </w:t>
            </w:r>
          </w:p>
        </w:tc>
      </w:tr>
      <w:tr w:rsidR="0086469B" w14:paraId="4BF70C5E" w14:textId="77777777" w:rsidTr="00CA427F">
        <w:tc>
          <w:tcPr>
            <w:tcW w:w="1814" w:type="dxa"/>
          </w:tcPr>
          <w:p w14:paraId="4BF70C5C" w14:textId="77777777" w:rsidR="0086469B" w:rsidRPr="00C95F19" w:rsidRDefault="0086469B" w:rsidP="00A25494">
            <w:r>
              <w:t>ZP</w:t>
            </w:r>
          </w:p>
        </w:tc>
        <w:tc>
          <w:tcPr>
            <w:tcW w:w="7257" w:type="dxa"/>
          </w:tcPr>
          <w:p w14:paraId="4BF70C5D" w14:textId="77777777" w:rsidR="0086469B" w:rsidRPr="00C95F19" w:rsidRDefault="0086469B" w:rsidP="00A25494">
            <w:pPr>
              <w:spacing w:before="40" w:after="20"/>
            </w:pPr>
            <w:r>
              <w:t>Zemní plyn</w:t>
            </w:r>
          </w:p>
        </w:tc>
      </w:tr>
      <w:tr w:rsidR="0086469B" w14:paraId="4BF70C61" w14:textId="77777777" w:rsidTr="00CA427F">
        <w:tc>
          <w:tcPr>
            <w:tcW w:w="1814" w:type="dxa"/>
            <w:tcBorders>
              <w:bottom w:val="single" w:sz="12" w:space="0" w:color="auto"/>
            </w:tcBorders>
          </w:tcPr>
          <w:p w14:paraId="4BF70C5F" w14:textId="77777777" w:rsidR="0086469B" w:rsidRPr="00C44D0D" w:rsidRDefault="0086469B" w:rsidP="005B7863">
            <w:pPr>
              <w:rPr>
                <w:b/>
                <w:bCs/>
              </w:rPr>
            </w:pPr>
          </w:p>
        </w:tc>
        <w:tc>
          <w:tcPr>
            <w:tcW w:w="7257" w:type="dxa"/>
            <w:tcBorders>
              <w:bottom w:val="single" w:sz="12" w:space="0" w:color="auto"/>
            </w:tcBorders>
          </w:tcPr>
          <w:p w14:paraId="4BF70C60" w14:textId="77777777" w:rsidR="0086469B" w:rsidRPr="00E066BD" w:rsidRDefault="0086469B" w:rsidP="005B7863">
            <w:pPr>
              <w:spacing w:before="40" w:after="20"/>
            </w:pPr>
          </w:p>
        </w:tc>
      </w:tr>
    </w:tbl>
    <w:p w14:paraId="4BF70C62" w14:textId="77777777" w:rsidR="003F46F0" w:rsidRDefault="003F46F0" w:rsidP="003F46F0">
      <w:pPr>
        <w:pStyle w:val="Nadpis1"/>
        <w:numPr>
          <w:ilvl w:val="0"/>
          <w:numId w:val="0"/>
        </w:numPr>
      </w:pPr>
      <w:bookmarkStart w:id="14" w:name="_Toc285017137"/>
    </w:p>
    <w:p w14:paraId="4BF70C63" w14:textId="77777777" w:rsidR="00372D63" w:rsidRDefault="00372D63" w:rsidP="003F375C">
      <w:pPr>
        <w:pStyle w:val="Nadpis1"/>
      </w:pPr>
      <w:bookmarkStart w:id="15" w:name="_Toc3190823"/>
      <w:r>
        <w:t>Popis činností a pravidel</w:t>
      </w:r>
      <w:bookmarkEnd w:id="14"/>
      <w:bookmarkEnd w:id="15"/>
    </w:p>
    <w:p w14:paraId="4BF70C64" w14:textId="77777777" w:rsidR="003442E0" w:rsidRDefault="003442E0" w:rsidP="003442E0">
      <w:pPr>
        <w:pStyle w:val="Textodstavec"/>
      </w:pPr>
      <w:bookmarkStart w:id="16" w:name="_Toc271876276"/>
      <w:bookmarkStart w:id="17" w:name="_Toc285017138"/>
      <w:r>
        <w:t>Pokyn Technické podmínky pro stavbu RS (regulačních stanic) plynovodů a přípojek obsahuje stejnojmenný podrobný dokument „Technické podmínky pro stavbu RS“, který tvoří samostatnou přílohu tohoto pokynu a obsahuje definovaná pravidla pro způsob výstavby plynárenského zařízení v majetku ECD.</w:t>
      </w:r>
    </w:p>
    <w:bookmarkEnd w:id="16"/>
    <w:bookmarkEnd w:id="17"/>
    <w:p w14:paraId="4BF70C65" w14:textId="7AD8C2BE" w:rsidR="00372D63" w:rsidRDefault="00372D63" w:rsidP="004D0603">
      <w:pPr>
        <w:pStyle w:val="Textodstavec"/>
      </w:pPr>
    </w:p>
    <w:p w14:paraId="68B3FB9E" w14:textId="77777777" w:rsidR="00677E77" w:rsidRPr="004D0603" w:rsidRDefault="00677E77" w:rsidP="004D0603">
      <w:pPr>
        <w:pStyle w:val="Textodstavec"/>
      </w:pPr>
    </w:p>
    <w:p w14:paraId="4BF70C66" w14:textId="77777777" w:rsidR="00372D63" w:rsidRDefault="00372D63" w:rsidP="003F375C">
      <w:pPr>
        <w:pStyle w:val="Nadpis1"/>
      </w:pPr>
      <w:bookmarkStart w:id="18" w:name="_Toc285017125"/>
      <w:bookmarkStart w:id="19" w:name="_Toc285017140"/>
      <w:bookmarkStart w:id="20" w:name="_Toc3190824"/>
      <w:r>
        <w:t xml:space="preserve">Související </w:t>
      </w:r>
      <w:r w:rsidRPr="003F375C">
        <w:t>dokumentace</w:t>
      </w:r>
      <w:bookmarkEnd w:id="18"/>
      <w:bookmarkEnd w:id="19"/>
      <w:bookmarkEnd w:id="20"/>
    </w:p>
    <w:p w14:paraId="4BF70C67" w14:textId="5E0ED37F" w:rsidR="003442E0" w:rsidRPr="00620577" w:rsidRDefault="003442E0" w:rsidP="003442E0">
      <w:pPr>
        <w:pStyle w:val="Prosttext"/>
        <w:spacing w:before="60" w:beforeAutospacing="0" w:after="0" w:afterAutospacing="0"/>
        <w:jc w:val="both"/>
        <w:rPr>
          <w:rFonts w:ascii="Arial" w:hAnsi="Arial" w:cs="Arial"/>
          <w:sz w:val="20"/>
          <w:szCs w:val="20"/>
        </w:rPr>
      </w:pPr>
      <w:bookmarkStart w:id="21" w:name="_Toc285017141"/>
      <w:r>
        <w:rPr>
          <w:rFonts w:ascii="Arial" w:hAnsi="Arial" w:cs="Arial"/>
          <w:sz w:val="20"/>
          <w:szCs w:val="20"/>
        </w:rPr>
        <w:t xml:space="preserve">Vzhledem k rozsahu dokumentace odkazujeme na seznam uvedený v technických pravidlech TPG 605 02 – Regulační stanice, regulační zařízení, </w:t>
      </w:r>
      <w:r w:rsidRPr="00D6107E">
        <w:rPr>
          <w:rFonts w:ascii="Arial" w:hAnsi="Arial" w:cs="Arial"/>
          <w:sz w:val="20"/>
          <w:szCs w:val="20"/>
        </w:rPr>
        <w:t>v části</w:t>
      </w:r>
      <w:r w:rsidR="00917B68">
        <w:rPr>
          <w:rFonts w:ascii="Arial" w:hAnsi="Arial" w:cs="Arial"/>
          <w:sz w:val="20"/>
          <w:szCs w:val="20"/>
        </w:rPr>
        <w:t xml:space="preserve"> nazvané </w:t>
      </w:r>
      <w:r>
        <w:rPr>
          <w:rFonts w:ascii="Arial" w:hAnsi="Arial" w:cs="Arial"/>
          <w:sz w:val="20"/>
          <w:szCs w:val="20"/>
        </w:rPr>
        <w:t>„Citované a související předpisy“.</w:t>
      </w:r>
    </w:p>
    <w:bookmarkEnd w:id="21"/>
    <w:p w14:paraId="4BF70C69" w14:textId="01D378A5" w:rsidR="00372D63" w:rsidRDefault="00372D63" w:rsidP="00D64808">
      <w:pPr>
        <w:pStyle w:val="Textodstavec"/>
      </w:pPr>
    </w:p>
    <w:p w14:paraId="28C7F7A2" w14:textId="77777777" w:rsidR="00677E77" w:rsidRPr="00033B9E" w:rsidRDefault="00677E77" w:rsidP="00D64808">
      <w:pPr>
        <w:pStyle w:val="Textodstavec"/>
      </w:pPr>
    </w:p>
    <w:p w14:paraId="4BF70C6A" w14:textId="77777777" w:rsidR="00372D63" w:rsidRPr="00CB1A66" w:rsidRDefault="00372D63" w:rsidP="003F375C">
      <w:pPr>
        <w:pStyle w:val="Nadpis1"/>
      </w:pPr>
      <w:bookmarkStart w:id="22" w:name="_Toc285017143"/>
      <w:bookmarkStart w:id="23" w:name="_Toc3190825"/>
      <w:r>
        <w:lastRenderedPageBreak/>
        <w:t>Závěrečná a přechodná ustanovení</w:t>
      </w:r>
      <w:bookmarkEnd w:id="22"/>
      <w:bookmarkEnd w:id="23"/>
    </w:p>
    <w:p w14:paraId="5FD478C0" w14:textId="3D0DDA81" w:rsidR="00917B68" w:rsidRDefault="00917B68" w:rsidP="00917B68">
      <w:pPr>
        <w:pStyle w:val="Textodstavec"/>
        <w:tabs>
          <w:tab w:val="left" w:pos="915"/>
        </w:tabs>
        <w:jc w:val="left"/>
      </w:pPr>
      <w:r w:rsidRPr="006C7354">
        <w:t xml:space="preserve">Dokument je zpracován </w:t>
      </w:r>
      <w:r>
        <w:t xml:space="preserve">podle nových pravidel tvorby IŘD </w:t>
      </w:r>
      <w:r w:rsidRPr="003F7490">
        <w:t>(</w:t>
      </w:r>
      <w:r w:rsidRPr="00A7463C">
        <w:t xml:space="preserve">regionální směrnice RS-008 </w:t>
      </w:r>
      <w:r w:rsidRPr="00830210">
        <w:rPr>
          <w:i/>
        </w:rPr>
        <w:t>Systém řízení dokumentů a záznamů</w:t>
      </w:r>
      <w:r>
        <w:t xml:space="preserve"> v aktuálním znění</w:t>
      </w:r>
      <w:r w:rsidRPr="006C7354">
        <w:t xml:space="preserve">). </w:t>
      </w:r>
      <w:r w:rsidRPr="006C7354">
        <w:br/>
      </w:r>
    </w:p>
    <w:p w14:paraId="5784559D" w14:textId="1C589E2C" w:rsidR="00917B68" w:rsidRDefault="00917B68" w:rsidP="00917B68">
      <w:pPr>
        <w:pStyle w:val="Textodstavec"/>
        <w:tabs>
          <w:tab w:val="left" w:pos="915"/>
        </w:tabs>
        <w:jc w:val="left"/>
      </w:pPr>
      <w:r w:rsidRPr="00917B68">
        <w:t>Platnost tohoto prováděcího pokynu může být zrušena vydáním nového, nebo jeho revize.</w:t>
      </w:r>
    </w:p>
    <w:p w14:paraId="0EB8C38F" w14:textId="77777777" w:rsidR="00917B68" w:rsidRPr="006C7354" w:rsidRDefault="00917B68" w:rsidP="00917B68">
      <w:pPr>
        <w:pStyle w:val="Textodstavec"/>
        <w:tabs>
          <w:tab w:val="left" w:pos="915"/>
        </w:tabs>
        <w:jc w:val="left"/>
      </w:pPr>
    </w:p>
    <w:p w14:paraId="1CDC5482" w14:textId="46DE7F1A" w:rsidR="00917B68" w:rsidRDefault="00917B68" w:rsidP="00917B68">
      <w:pPr>
        <w:pStyle w:val="Textodstavec"/>
      </w:pPr>
      <w:r w:rsidRPr="004A3CCD">
        <w:t xml:space="preserve">Dokument bude aktualizován v případě potřeb ECD vyplývajících z podstatných legislativních změn, zjištění auditů, podstatných změn </w:t>
      </w:r>
      <w:proofErr w:type="spellStart"/>
      <w:r w:rsidRPr="004A3CCD">
        <w:t>SoPS</w:t>
      </w:r>
      <w:proofErr w:type="spellEnd"/>
      <w:r w:rsidRPr="004A3CCD">
        <w:t xml:space="preserve"> a SLA či organizačních struktur ECD či ECZR.</w:t>
      </w:r>
    </w:p>
    <w:p w14:paraId="60BED445" w14:textId="0CA6E769" w:rsidR="00677E77" w:rsidRDefault="00677E77" w:rsidP="00917B68">
      <w:pPr>
        <w:pStyle w:val="Textodstavec"/>
      </w:pPr>
    </w:p>
    <w:p w14:paraId="7A086FE6" w14:textId="77777777" w:rsidR="00677E77" w:rsidRDefault="00677E77" w:rsidP="00917B68">
      <w:pPr>
        <w:pStyle w:val="Textodstavec"/>
      </w:pPr>
    </w:p>
    <w:p w14:paraId="7306CD81" w14:textId="77777777" w:rsidR="00677E77" w:rsidRDefault="00677E77" w:rsidP="00677E77">
      <w:pPr>
        <w:pStyle w:val="Plohy1rovenadpisu"/>
        <w:keepNext w:val="0"/>
      </w:pPr>
      <w:bookmarkStart w:id="24" w:name="_Toc3190826"/>
      <w:r w:rsidRPr="00C25434">
        <w:t>Přílohy</w:t>
      </w:r>
      <w:bookmarkEnd w:id="24"/>
      <w:r>
        <w:t xml:space="preserve"> </w:t>
      </w:r>
    </w:p>
    <w:p w14:paraId="2AD8074C" w14:textId="62ECAA48" w:rsidR="002B4E78" w:rsidRDefault="00677E77">
      <w:pPr>
        <w:pStyle w:val="Seznamobrzk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rStyle w:val="Hypertextovodkaz"/>
          <w:rFonts w:cs="Arial"/>
        </w:rPr>
        <w:fldChar w:fldCharType="begin"/>
      </w:r>
      <w:r>
        <w:rPr>
          <w:rStyle w:val="Hypertextovodkaz"/>
          <w:rFonts w:cs="Arial"/>
        </w:rPr>
        <w:instrText xml:space="preserve"> TOC \t "Přílohy 2.úroveň nadpisu;1" \c "Obrázek" </w:instrText>
      </w:r>
      <w:r>
        <w:rPr>
          <w:rStyle w:val="Hypertextovodkaz"/>
          <w:rFonts w:cs="Arial"/>
        </w:rPr>
        <w:fldChar w:fldCharType="separate"/>
      </w:r>
      <w:r w:rsidR="002B4E78" w:rsidRPr="00A0570C">
        <w:rPr>
          <w:noProof/>
        </w:rPr>
        <w:t>P.1</w:t>
      </w:r>
      <w:r w:rsidR="002B4E78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="002B4E78">
        <w:rPr>
          <w:noProof/>
        </w:rPr>
        <w:t>T</w:t>
      </w:r>
      <w:r w:rsidR="002B4E78" w:rsidRPr="00A0570C">
        <w:rPr>
          <w:noProof/>
          <w:kern w:val="32"/>
        </w:rPr>
        <w:t>echnické podmínky pro stavbu</w:t>
      </w:r>
      <w:r w:rsidR="002B4E78" w:rsidRPr="00A0570C">
        <w:rPr>
          <w:noProof/>
        </w:rPr>
        <w:t xml:space="preserve"> </w:t>
      </w:r>
      <w:r w:rsidR="002B4E78">
        <w:rPr>
          <w:noProof/>
        </w:rPr>
        <w:t>RS</w:t>
      </w:r>
      <w:r w:rsidR="002B4E78">
        <w:rPr>
          <w:noProof/>
        </w:rPr>
        <w:tab/>
      </w:r>
      <w:r w:rsidR="002B4E78">
        <w:rPr>
          <w:noProof/>
        </w:rPr>
        <w:fldChar w:fldCharType="begin"/>
      </w:r>
      <w:r w:rsidR="002B4E78">
        <w:rPr>
          <w:noProof/>
        </w:rPr>
        <w:instrText xml:space="preserve"> PAGEREF _Toc3190866 \h </w:instrText>
      </w:r>
      <w:r w:rsidR="002B4E78">
        <w:rPr>
          <w:noProof/>
        </w:rPr>
      </w:r>
      <w:r w:rsidR="002B4E78">
        <w:rPr>
          <w:noProof/>
        </w:rPr>
        <w:fldChar w:fldCharType="separate"/>
      </w:r>
      <w:r w:rsidR="002B4E78">
        <w:rPr>
          <w:noProof/>
        </w:rPr>
        <w:t>7</w:t>
      </w:r>
      <w:r w:rsidR="002B4E78">
        <w:rPr>
          <w:noProof/>
        </w:rPr>
        <w:fldChar w:fldCharType="end"/>
      </w:r>
    </w:p>
    <w:p w14:paraId="199C9B30" w14:textId="2D0819F1" w:rsidR="00677E77" w:rsidRDefault="00677E77" w:rsidP="00677E77">
      <w:pPr>
        <w:pStyle w:val="Textodstavec"/>
      </w:pPr>
      <w:r>
        <w:rPr>
          <w:rStyle w:val="Hypertextovodkaz"/>
          <w:rFonts w:cs="Arial"/>
        </w:rPr>
        <w:fldChar w:fldCharType="end"/>
      </w:r>
    </w:p>
    <w:p w14:paraId="7ED00B51" w14:textId="776C0B15" w:rsidR="00917B68" w:rsidRPr="0043633F" w:rsidRDefault="00917B68" w:rsidP="00677E77">
      <w:pPr>
        <w:pStyle w:val="Plohy1rovenadpisu"/>
        <w:keepNext w:val="0"/>
        <w:numPr>
          <w:ilvl w:val="0"/>
          <w:numId w:val="0"/>
        </w:numPr>
        <w:ind w:left="431" w:hanging="431"/>
      </w:pPr>
      <w:r>
        <w:br w:type="page"/>
      </w:r>
    </w:p>
    <w:p w14:paraId="0E4F0E53" w14:textId="04AF538A" w:rsidR="00917B68" w:rsidRDefault="00917B68" w:rsidP="00917B68">
      <w:pPr>
        <w:pStyle w:val="Plohy2rovenadpisu"/>
        <w:ind w:left="576" w:hanging="576"/>
      </w:pPr>
      <w:bookmarkStart w:id="25" w:name="_Toc2159228"/>
      <w:bookmarkStart w:id="26" w:name="_Toc3190827"/>
      <w:bookmarkStart w:id="27" w:name="_Toc3190866"/>
      <w:r>
        <w:lastRenderedPageBreak/>
        <w:t>T</w:t>
      </w:r>
      <w:r w:rsidRPr="003F46F0">
        <w:rPr>
          <w:rStyle w:val="Nadpis1Char"/>
          <w:b/>
          <w:sz w:val="24"/>
          <w:szCs w:val="24"/>
        </w:rPr>
        <w:t>echnické podmínky pro stavbu</w:t>
      </w:r>
      <w:r w:rsidRPr="003F46F0">
        <w:rPr>
          <w:b w:val="0"/>
        </w:rPr>
        <w:t xml:space="preserve"> </w:t>
      </w:r>
      <w:r w:rsidRPr="003F46F0">
        <w:t>R</w:t>
      </w:r>
      <w:r>
        <w:t>S</w:t>
      </w:r>
      <w:bookmarkEnd w:id="25"/>
      <w:bookmarkEnd w:id="26"/>
      <w:bookmarkEnd w:id="27"/>
      <w:r>
        <w:t xml:space="preserve"> </w:t>
      </w:r>
    </w:p>
    <w:bookmarkStart w:id="28" w:name="_MON_1611574118"/>
    <w:bookmarkEnd w:id="28"/>
    <w:p w14:paraId="4BF70C6E" w14:textId="3977580D" w:rsidR="00372D63" w:rsidRPr="003F46F0" w:rsidRDefault="002B4E78" w:rsidP="00917B68">
      <w:pPr>
        <w:pStyle w:val="Textodstavec"/>
        <w:rPr>
          <w:b/>
          <w:sz w:val="24"/>
          <w:szCs w:val="24"/>
          <w:u w:val="single"/>
        </w:rPr>
      </w:pPr>
      <w:r>
        <w:object w:dxaOrig="1916" w:dyaOrig="1231" w14:anchorId="5D83A7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5.4pt;height:61.8pt" o:ole="">
            <v:imagedata r:id="rId12" o:title=""/>
          </v:shape>
          <o:OLEObject Type="Embed" ProgID="Word.Document.12" ShapeID="_x0000_i1025" DrawAspect="Icon" ObjectID="_1658860846" r:id="rId13">
            <o:FieldCodes>\s</o:FieldCodes>
          </o:OLEObject>
        </w:object>
      </w:r>
      <w:r w:rsidR="00372D63" w:rsidRPr="003F46F0">
        <w:rPr>
          <w:sz w:val="24"/>
          <w:szCs w:val="24"/>
          <w:u w:val="single"/>
        </w:rPr>
        <w:t xml:space="preserve"> </w:t>
      </w:r>
    </w:p>
    <w:p w14:paraId="4BF70C6F" w14:textId="6DB8299B" w:rsidR="00372D63" w:rsidRPr="005B7863" w:rsidRDefault="00372D63" w:rsidP="005B7863">
      <w:pPr>
        <w:pStyle w:val="Textodstavec"/>
        <w:tabs>
          <w:tab w:val="left" w:pos="915"/>
        </w:tabs>
      </w:pPr>
    </w:p>
    <w:sectPr w:rsidR="00372D63" w:rsidRPr="005B7863" w:rsidSect="00580D1B">
      <w:headerReference w:type="default" r:id="rId14"/>
      <w:footerReference w:type="default" r:id="rId15"/>
      <w:footerReference w:type="first" r:id="rId1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62DF0B" w14:textId="77777777" w:rsidR="007B448B" w:rsidRDefault="007B448B">
      <w:r>
        <w:separator/>
      </w:r>
    </w:p>
  </w:endnote>
  <w:endnote w:type="continuationSeparator" w:id="0">
    <w:p w14:paraId="5010FA20" w14:textId="77777777" w:rsidR="007B448B" w:rsidRDefault="007B448B">
      <w:r>
        <w:continuationSeparator/>
      </w:r>
    </w:p>
  </w:endnote>
  <w:endnote w:type="continuationNotice" w:id="1">
    <w:p w14:paraId="79FA6CC3" w14:textId="77777777" w:rsidR="007B448B" w:rsidRDefault="007B44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70C8D" w14:textId="77777777" w:rsidR="00A25494" w:rsidRDefault="00A25494" w:rsidP="00881D1E">
    <w:pPr>
      <w:pStyle w:val="Zpat"/>
      <w:jc w:val="center"/>
      <w:rPr>
        <w:color w:val="000000" w:themeColor="text1"/>
      </w:rPr>
    </w:pPr>
  </w:p>
  <w:p w14:paraId="4BF70C8E" w14:textId="77777777" w:rsidR="00A25494" w:rsidRDefault="00A25494" w:rsidP="00881D1E">
    <w:pPr>
      <w:pStyle w:val="Zpat"/>
      <w:jc w:val="center"/>
      <w:rPr>
        <w:color w:val="000000" w:themeColor="text1"/>
      </w:rPr>
    </w:pPr>
    <w:r w:rsidRPr="0084438A">
      <w:rPr>
        <w:color w:val="000000" w:themeColor="text1"/>
      </w:rPr>
      <w:t>V případě tisku nebo umístění mimo úložiště</w:t>
    </w:r>
    <w:r>
      <w:rPr>
        <w:color w:val="000000" w:themeColor="text1"/>
      </w:rPr>
      <w:t xml:space="preserve"> IŘD</w:t>
    </w:r>
    <w:r w:rsidRPr="0084438A">
      <w:rPr>
        <w:color w:val="000000" w:themeColor="text1"/>
      </w:rPr>
      <w:t>, se dokument považuje za neřízený</w:t>
    </w:r>
    <w:r>
      <w:rPr>
        <w:color w:val="000000" w:themeColor="text1"/>
      </w:rPr>
      <w:t>.</w:t>
    </w:r>
  </w:p>
  <w:p w14:paraId="4BF70C8F" w14:textId="6FB43CA4" w:rsidR="00A25494" w:rsidRDefault="00A25494" w:rsidP="00881D1E">
    <w:pPr>
      <w:pStyle w:val="Zpat"/>
      <w:jc w:val="center"/>
    </w:pPr>
    <w:r>
      <w:rPr>
        <w:color w:val="000000" w:themeColor="text1"/>
      </w:rPr>
      <w:t xml:space="preserve">Tisk: </w:t>
    </w:r>
    <w:r w:rsidR="007B448B">
      <w:fldChar w:fldCharType="begin"/>
    </w:r>
    <w:r w:rsidR="007B448B">
      <w:instrText xml:space="preserve"> DATE   \* MERGEFORMAT </w:instrText>
    </w:r>
    <w:r w:rsidR="007B448B">
      <w:fldChar w:fldCharType="separate"/>
    </w:r>
    <w:r w:rsidR="003B1AF0" w:rsidRPr="003B1AF0">
      <w:rPr>
        <w:noProof/>
        <w:color w:val="000000" w:themeColor="text1"/>
      </w:rPr>
      <w:t>13.08.2020</w:t>
    </w:r>
    <w:r w:rsidR="007B448B">
      <w:rPr>
        <w:noProof/>
        <w:color w:val="000000" w:themeColor="text1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70C90" w14:textId="77777777" w:rsidR="00A25494" w:rsidRDefault="00A25494" w:rsidP="00881D1E">
    <w:pPr>
      <w:pStyle w:val="Zpat"/>
      <w:jc w:val="center"/>
      <w:rPr>
        <w:color w:val="000000" w:themeColor="text1"/>
      </w:rPr>
    </w:pPr>
  </w:p>
  <w:p w14:paraId="4BF70C91" w14:textId="77777777" w:rsidR="00A25494" w:rsidRDefault="00A25494" w:rsidP="00881D1E">
    <w:pPr>
      <w:pStyle w:val="Zpat"/>
      <w:jc w:val="center"/>
      <w:rPr>
        <w:color w:val="000000" w:themeColor="text1"/>
      </w:rPr>
    </w:pPr>
    <w:r w:rsidRPr="0084438A">
      <w:rPr>
        <w:color w:val="000000" w:themeColor="text1"/>
      </w:rPr>
      <w:t>V případě tisku nebo umístění mimo úložiště</w:t>
    </w:r>
    <w:r>
      <w:rPr>
        <w:color w:val="000000" w:themeColor="text1"/>
      </w:rPr>
      <w:t xml:space="preserve"> IŘD</w:t>
    </w:r>
    <w:r w:rsidRPr="0084438A">
      <w:rPr>
        <w:color w:val="000000" w:themeColor="text1"/>
      </w:rPr>
      <w:t>, se dokument považuje za neřízený</w:t>
    </w:r>
    <w:r>
      <w:rPr>
        <w:color w:val="000000" w:themeColor="text1"/>
      </w:rPr>
      <w:t>.</w:t>
    </w:r>
  </w:p>
  <w:p w14:paraId="4BF70C92" w14:textId="10141FCA" w:rsidR="00A25494" w:rsidRDefault="00A25494" w:rsidP="00881D1E">
    <w:pPr>
      <w:pStyle w:val="Zpat"/>
      <w:jc w:val="center"/>
    </w:pPr>
    <w:r>
      <w:rPr>
        <w:color w:val="000000" w:themeColor="text1"/>
      </w:rPr>
      <w:t xml:space="preserve">Tisk: </w:t>
    </w:r>
    <w:r w:rsidR="007B448B">
      <w:fldChar w:fldCharType="begin"/>
    </w:r>
    <w:r w:rsidR="007B448B">
      <w:instrText xml:space="preserve"> DATE   \* MERGEFORMAT </w:instrText>
    </w:r>
    <w:r w:rsidR="007B448B">
      <w:fldChar w:fldCharType="separate"/>
    </w:r>
    <w:r w:rsidR="003B1AF0" w:rsidRPr="003B1AF0">
      <w:rPr>
        <w:noProof/>
        <w:color w:val="000000" w:themeColor="text1"/>
      </w:rPr>
      <w:t>13.08.2020</w:t>
    </w:r>
    <w:r w:rsidR="007B448B">
      <w:rPr>
        <w:noProof/>
        <w:color w:val="000000" w:themeColor="text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6B41DF" w14:textId="77777777" w:rsidR="007B448B" w:rsidRDefault="007B448B">
      <w:r>
        <w:separator/>
      </w:r>
    </w:p>
  </w:footnote>
  <w:footnote w:type="continuationSeparator" w:id="0">
    <w:p w14:paraId="3FEABB7A" w14:textId="77777777" w:rsidR="007B448B" w:rsidRDefault="007B448B">
      <w:r>
        <w:continuationSeparator/>
      </w:r>
    </w:p>
  </w:footnote>
  <w:footnote w:type="continuationNotice" w:id="1">
    <w:p w14:paraId="13547462" w14:textId="77777777" w:rsidR="007B448B" w:rsidRDefault="007B448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1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814"/>
      <w:gridCol w:w="4082"/>
      <w:gridCol w:w="1474"/>
      <w:gridCol w:w="1644"/>
    </w:tblGrid>
    <w:tr w:rsidR="00A25494" w:rsidRPr="00C61E55" w14:paraId="4BF70C7C" w14:textId="77777777" w:rsidTr="008D4AD4">
      <w:trPr>
        <w:trHeight w:val="283"/>
      </w:trPr>
      <w:tc>
        <w:tcPr>
          <w:tcW w:w="1814" w:type="dxa"/>
          <w:vMerge w:val="restart"/>
          <w:tcBorders>
            <w:top w:val="single" w:sz="12" w:space="0" w:color="auto"/>
          </w:tcBorders>
          <w:vAlign w:val="center"/>
        </w:tcPr>
        <w:p w14:paraId="4BF70C77" w14:textId="77777777" w:rsidR="00A25494" w:rsidRPr="000E0C52" w:rsidRDefault="00A25494" w:rsidP="00466B60">
          <w:pPr>
            <w:pStyle w:val="Zhlavspolenost"/>
            <w:jc w:val="center"/>
          </w:pPr>
          <w:r>
            <w:rPr>
              <w:noProof/>
            </w:rPr>
            <w:drawing>
              <wp:inline distT="0" distB="0" distL="0" distR="0" wp14:anchorId="4BF70C93" wp14:editId="4BF70C94">
                <wp:extent cx="962025" cy="276225"/>
                <wp:effectExtent l="19050" t="0" r="9525" b="0"/>
                <wp:docPr id="6" name="obrázek 2" descr="EON_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 descr="EON_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4BF70C78" w14:textId="77777777" w:rsidR="00A25494" w:rsidRPr="000E0C52" w:rsidRDefault="00A25494" w:rsidP="00466B60">
          <w:pPr>
            <w:pStyle w:val="Zhlavspolenost"/>
          </w:pPr>
        </w:p>
      </w:tc>
      <w:tc>
        <w:tcPr>
          <w:tcW w:w="4082" w:type="dxa"/>
          <w:vMerge w:val="restart"/>
          <w:tcBorders>
            <w:top w:val="single" w:sz="12" w:space="0" w:color="auto"/>
          </w:tcBorders>
          <w:vAlign w:val="center"/>
        </w:tcPr>
        <w:p w14:paraId="4BF70C79" w14:textId="163F4A55" w:rsidR="00A25494" w:rsidRPr="007E3B6B" w:rsidRDefault="007B448B" w:rsidP="00A25494">
          <w:pPr>
            <w:pStyle w:val="ZhlavNadpis1dek"/>
          </w:pPr>
          <w:r>
            <w:fldChar w:fldCharType="begin"/>
          </w:r>
          <w:r>
            <w:instrText xml:space="preserve"> STYLEREF  Záhlaví_Nadpis_1.řádek  \* MERGEFORMAT </w:instrText>
          </w:r>
          <w:r>
            <w:fldChar w:fldCharType="separate"/>
          </w:r>
          <w:r w:rsidR="00A839BB" w:rsidRPr="00A839BB">
            <w:rPr>
              <w:bCs w:val="0"/>
              <w:noProof/>
            </w:rPr>
            <w:t>Technické</w:t>
          </w:r>
          <w:r w:rsidR="00A839BB">
            <w:rPr>
              <w:noProof/>
            </w:rPr>
            <w:t xml:space="preserve"> podmínky pro stavbu RS</w:t>
          </w:r>
          <w:r>
            <w:rPr>
              <w:noProof/>
            </w:rPr>
            <w:fldChar w:fldCharType="end"/>
          </w:r>
        </w:p>
      </w:tc>
      <w:tc>
        <w:tcPr>
          <w:tcW w:w="1474" w:type="dxa"/>
          <w:tcBorders>
            <w:top w:val="single" w:sz="12" w:space="0" w:color="auto"/>
          </w:tcBorders>
          <w:vAlign w:val="center"/>
        </w:tcPr>
        <w:p w14:paraId="4BF70C7A" w14:textId="77777777" w:rsidR="00A25494" w:rsidRPr="00AF7E8C" w:rsidRDefault="00A25494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Stran:</w:t>
          </w:r>
        </w:p>
      </w:tc>
      <w:tc>
        <w:tcPr>
          <w:tcW w:w="1644" w:type="dxa"/>
          <w:tcBorders>
            <w:top w:val="single" w:sz="12" w:space="0" w:color="auto"/>
          </w:tcBorders>
          <w:vAlign w:val="center"/>
        </w:tcPr>
        <w:p w14:paraId="4BF70C7B" w14:textId="2479B1D0" w:rsidR="00A25494" w:rsidRPr="00AF7E8C" w:rsidRDefault="00A25494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fldChar w:fldCharType="begin"/>
          </w:r>
          <w:r w:rsidRPr="00AF7E8C">
            <w:rPr>
              <w:sz w:val="20"/>
              <w:szCs w:val="20"/>
            </w:rPr>
            <w:instrText xml:space="preserve"> PAGE </w:instrText>
          </w:r>
          <w:r w:rsidRPr="00AF7E8C">
            <w:rPr>
              <w:sz w:val="20"/>
              <w:szCs w:val="20"/>
            </w:rPr>
            <w:fldChar w:fldCharType="separate"/>
          </w:r>
          <w:r w:rsidR="00A839BB">
            <w:rPr>
              <w:noProof/>
              <w:sz w:val="20"/>
              <w:szCs w:val="20"/>
            </w:rPr>
            <w:t>7</w:t>
          </w:r>
          <w:r w:rsidRPr="00AF7E8C">
            <w:rPr>
              <w:sz w:val="20"/>
              <w:szCs w:val="20"/>
            </w:rPr>
            <w:fldChar w:fldCharType="end"/>
          </w:r>
          <w:r w:rsidRPr="00AF7E8C">
            <w:rPr>
              <w:sz w:val="20"/>
              <w:szCs w:val="20"/>
            </w:rPr>
            <w:t xml:space="preserve"> / </w:t>
          </w:r>
          <w:r w:rsidRPr="00AF7E8C">
            <w:rPr>
              <w:sz w:val="20"/>
              <w:szCs w:val="20"/>
            </w:rPr>
            <w:fldChar w:fldCharType="begin"/>
          </w:r>
          <w:r w:rsidRPr="00AF7E8C">
            <w:rPr>
              <w:sz w:val="20"/>
              <w:szCs w:val="20"/>
            </w:rPr>
            <w:instrText xml:space="preserve"> NUMPAGES </w:instrText>
          </w:r>
          <w:r w:rsidRPr="00AF7E8C">
            <w:rPr>
              <w:sz w:val="20"/>
              <w:szCs w:val="20"/>
            </w:rPr>
            <w:fldChar w:fldCharType="separate"/>
          </w:r>
          <w:r w:rsidR="00A839BB">
            <w:rPr>
              <w:noProof/>
              <w:sz w:val="20"/>
              <w:szCs w:val="20"/>
            </w:rPr>
            <w:t>7</w:t>
          </w:r>
          <w:r w:rsidRPr="00AF7E8C">
            <w:rPr>
              <w:sz w:val="20"/>
              <w:szCs w:val="20"/>
            </w:rPr>
            <w:fldChar w:fldCharType="end"/>
          </w:r>
        </w:p>
      </w:tc>
    </w:tr>
    <w:tr w:rsidR="00A25494" w:rsidRPr="00C61E55" w14:paraId="4BF70C81" w14:textId="77777777" w:rsidTr="008D4AD4">
      <w:trPr>
        <w:trHeight w:val="283"/>
      </w:trPr>
      <w:tc>
        <w:tcPr>
          <w:tcW w:w="1814" w:type="dxa"/>
          <w:vMerge/>
        </w:tcPr>
        <w:p w14:paraId="4BF70C7D" w14:textId="77777777" w:rsidR="00A25494" w:rsidRPr="00C61E55" w:rsidRDefault="00A25494" w:rsidP="00ED285E">
          <w:pPr>
            <w:pStyle w:val="Tabulkanormln"/>
          </w:pPr>
        </w:p>
      </w:tc>
      <w:tc>
        <w:tcPr>
          <w:tcW w:w="4082" w:type="dxa"/>
          <w:vMerge/>
        </w:tcPr>
        <w:p w14:paraId="4BF70C7E" w14:textId="77777777" w:rsidR="00A25494" w:rsidRPr="00C61E55" w:rsidRDefault="00A25494" w:rsidP="00ED285E">
          <w:pPr>
            <w:pStyle w:val="Tabulkanormln"/>
          </w:pPr>
        </w:p>
      </w:tc>
      <w:tc>
        <w:tcPr>
          <w:tcW w:w="1474" w:type="dxa"/>
          <w:vAlign w:val="center"/>
        </w:tcPr>
        <w:p w14:paraId="4BF70C7F" w14:textId="77777777" w:rsidR="00A25494" w:rsidRPr="00AF7E8C" w:rsidRDefault="00A25494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Platnost od:</w:t>
          </w:r>
        </w:p>
      </w:tc>
      <w:tc>
        <w:tcPr>
          <w:tcW w:w="1644" w:type="dxa"/>
          <w:vAlign w:val="center"/>
        </w:tcPr>
        <w:p w14:paraId="4BF70C80" w14:textId="0A5F2A22" w:rsidR="00A25494" w:rsidRPr="00AF7E8C" w:rsidRDefault="007B448B" w:rsidP="00AF7E8C">
          <w:pPr>
            <w:pStyle w:val="Zhlavostatntext"/>
            <w:rPr>
              <w:sz w:val="20"/>
              <w:szCs w:val="20"/>
            </w:rPr>
          </w:pPr>
          <w:r>
            <w:fldChar w:fldCharType="begin"/>
          </w:r>
          <w:r>
            <w:instrText xml:space="preserve"> STYLEREF  Záhlaví_datum_platnost  \* MERGEFORMAT </w:instrText>
          </w:r>
          <w:r>
            <w:fldChar w:fldCharType="separate"/>
          </w:r>
          <w:r w:rsidR="00A839BB" w:rsidRPr="00A839BB">
            <w:rPr>
              <w:noProof/>
              <w:sz w:val="20"/>
              <w:szCs w:val="20"/>
            </w:rPr>
            <w:t>01.03.2019</w:t>
          </w:r>
          <w:r>
            <w:rPr>
              <w:noProof/>
              <w:sz w:val="20"/>
              <w:szCs w:val="20"/>
            </w:rPr>
            <w:fldChar w:fldCharType="end"/>
          </w:r>
        </w:p>
      </w:tc>
    </w:tr>
    <w:tr w:rsidR="00A25494" w:rsidRPr="00C61E55" w14:paraId="4BF70C86" w14:textId="77777777" w:rsidTr="008D4AD4">
      <w:trPr>
        <w:trHeight w:val="283"/>
      </w:trPr>
      <w:tc>
        <w:tcPr>
          <w:tcW w:w="1814" w:type="dxa"/>
          <w:vMerge/>
          <w:tcBorders>
            <w:bottom w:val="single" w:sz="12" w:space="0" w:color="auto"/>
          </w:tcBorders>
          <w:vAlign w:val="center"/>
        </w:tcPr>
        <w:p w14:paraId="4BF70C82" w14:textId="77777777" w:rsidR="00A25494" w:rsidRDefault="00A25494" w:rsidP="00466B60">
          <w:pPr>
            <w:pStyle w:val="Zhlavdokument"/>
            <w:rPr>
              <w:sz w:val="20"/>
              <w:szCs w:val="20"/>
            </w:rPr>
          </w:pPr>
        </w:p>
      </w:tc>
      <w:tc>
        <w:tcPr>
          <w:tcW w:w="4082" w:type="dxa"/>
          <w:vMerge/>
          <w:tcBorders>
            <w:bottom w:val="single" w:sz="12" w:space="0" w:color="auto"/>
          </w:tcBorders>
          <w:vAlign w:val="center"/>
        </w:tcPr>
        <w:p w14:paraId="4BF70C83" w14:textId="77777777" w:rsidR="00A25494" w:rsidRDefault="00A25494" w:rsidP="00466B60">
          <w:pPr>
            <w:pStyle w:val="ZhlavNadpis2dek"/>
          </w:pPr>
        </w:p>
      </w:tc>
      <w:tc>
        <w:tcPr>
          <w:tcW w:w="1474" w:type="dxa"/>
          <w:tcBorders>
            <w:bottom w:val="single" w:sz="12" w:space="0" w:color="auto"/>
          </w:tcBorders>
          <w:vAlign w:val="center"/>
        </w:tcPr>
        <w:p w14:paraId="4BF70C84" w14:textId="77777777" w:rsidR="00A25494" w:rsidRPr="00AF7E8C" w:rsidRDefault="00A25494" w:rsidP="00AF7E8C">
          <w:pPr>
            <w:pStyle w:val="Zhlavostatntext"/>
            <w:rPr>
              <w:sz w:val="20"/>
              <w:szCs w:val="20"/>
            </w:rPr>
          </w:pPr>
          <w:r>
            <w:rPr>
              <w:sz w:val="20"/>
              <w:szCs w:val="20"/>
            </w:rPr>
            <w:t>Účinnost od:</w:t>
          </w:r>
        </w:p>
      </w:tc>
      <w:tc>
        <w:tcPr>
          <w:tcW w:w="1644" w:type="dxa"/>
          <w:tcBorders>
            <w:bottom w:val="single" w:sz="12" w:space="0" w:color="auto"/>
          </w:tcBorders>
          <w:vAlign w:val="center"/>
        </w:tcPr>
        <w:p w14:paraId="4BF70C85" w14:textId="5031DEB0" w:rsidR="00A25494" w:rsidRPr="00AF7E8C" w:rsidRDefault="007B448B" w:rsidP="00AF7E8C">
          <w:pPr>
            <w:pStyle w:val="Zhlavdatumplatnost"/>
            <w:rPr>
              <w:szCs w:val="20"/>
            </w:rPr>
          </w:pPr>
          <w:r>
            <w:fldChar w:fldCharType="begin"/>
          </w:r>
          <w:r>
            <w:instrText xml:space="preserve"> STYLEREF  Záhlaví_datum_účinnost  \* MERGEFORMAT </w:instrText>
          </w:r>
          <w:r>
            <w:fldChar w:fldCharType="separate"/>
          </w:r>
          <w:r w:rsidR="00A839BB" w:rsidRPr="00A839BB">
            <w:rPr>
              <w:noProof/>
              <w:szCs w:val="20"/>
            </w:rPr>
            <w:t>15.03.2019</w:t>
          </w:r>
          <w:r>
            <w:rPr>
              <w:noProof/>
              <w:szCs w:val="20"/>
            </w:rPr>
            <w:fldChar w:fldCharType="end"/>
          </w:r>
        </w:p>
      </w:tc>
    </w:tr>
    <w:tr w:rsidR="00A25494" w:rsidRPr="00C61E55" w14:paraId="4BF70C8B" w14:textId="77777777" w:rsidTr="008D4AD4">
      <w:trPr>
        <w:trHeight w:val="283"/>
      </w:trPr>
      <w:tc>
        <w:tcPr>
          <w:tcW w:w="1814" w:type="dxa"/>
          <w:tcBorders>
            <w:bottom w:val="single" w:sz="12" w:space="0" w:color="auto"/>
          </w:tcBorders>
          <w:vAlign w:val="center"/>
        </w:tcPr>
        <w:p w14:paraId="4BF70C87" w14:textId="378888F6" w:rsidR="00A25494" w:rsidRPr="00F73419" w:rsidRDefault="007B448B" w:rsidP="00466B60">
          <w:pPr>
            <w:pStyle w:val="Zhlavdokument"/>
            <w:rPr>
              <w:sz w:val="20"/>
              <w:szCs w:val="20"/>
            </w:rPr>
          </w:pPr>
          <w:r>
            <w:fldChar w:fldCharType="begin"/>
          </w:r>
          <w:r>
            <w:instrText xml:space="preserve"> STYLEREF  Záhlaví_dokument  \* MERGEFORMAT </w:instrText>
          </w:r>
          <w:r>
            <w:fldChar w:fldCharType="separate"/>
          </w:r>
          <w:r w:rsidR="00A839BB" w:rsidRPr="00A839BB">
            <w:rPr>
              <w:b w:val="0"/>
              <w:bCs w:val="0"/>
              <w:noProof/>
              <w:sz w:val="20"/>
              <w:szCs w:val="20"/>
            </w:rPr>
            <w:t>Prováděcí pokyn ECD</w:t>
          </w:r>
          <w:r>
            <w:rPr>
              <w:b w:val="0"/>
              <w:bCs w:val="0"/>
              <w:noProof/>
              <w:sz w:val="20"/>
              <w:szCs w:val="20"/>
            </w:rPr>
            <w:fldChar w:fldCharType="end"/>
          </w:r>
        </w:p>
      </w:tc>
      <w:tc>
        <w:tcPr>
          <w:tcW w:w="4082" w:type="dxa"/>
          <w:tcBorders>
            <w:bottom w:val="single" w:sz="12" w:space="0" w:color="auto"/>
          </w:tcBorders>
          <w:vAlign w:val="center"/>
        </w:tcPr>
        <w:p w14:paraId="4BF70C88" w14:textId="3C4AC187" w:rsidR="00A25494" w:rsidRPr="00AF7E8C" w:rsidRDefault="007B448B" w:rsidP="00466B60">
          <w:pPr>
            <w:pStyle w:val="ZhlavNadpis2dek"/>
            <w:rPr>
              <w:szCs w:val="20"/>
            </w:rPr>
          </w:pPr>
          <w:r>
            <w:fldChar w:fldCharType="begin"/>
          </w:r>
          <w:r>
            <w:instrText xml:space="preserve"> STYLEREF  Záhlaví_Nadpis_2.řádek  \* MERGEFORMAT </w:instrText>
          </w:r>
          <w:r>
            <w:fldChar w:fldCharType="separate"/>
          </w:r>
          <w:r w:rsidR="00A839BB">
            <w:rPr>
              <w:noProof/>
            </w:rPr>
            <w:t>ECD-PP-222</w:t>
          </w:r>
          <w:r>
            <w:rPr>
              <w:noProof/>
            </w:rPr>
            <w:fldChar w:fldCharType="end"/>
          </w:r>
        </w:p>
      </w:tc>
      <w:tc>
        <w:tcPr>
          <w:tcW w:w="1474" w:type="dxa"/>
          <w:tcBorders>
            <w:bottom w:val="single" w:sz="12" w:space="0" w:color="auto"/>
          </w:tcBorders>
          <w:vAlign w:val="center"/>
        </w:tcPr>
        <w:p w14:paraId="4BF70C89" w14:textId="77777777" w:rsidR="00A25494" w:rsidRPr="00AF7E8C" w:rsidRDefault="00A25494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Revize:</w:t>
          </w:r>
        </w:p>
      </w:tc>
      <w:tc>
        <w:tcPr>
          <w:tcW w:w="1644" w:type="dxa"/>
          <w:tcBorders>
            <w:bottom w:val="single" w:sz="12" w:space="0" w:color="auto"/>
          </w:tcBorders>
          <w:vAlign w:val="center"/>
        </w:tcPr>
        <w:p w14:paraId="4BF70C8A" w14:textId="6747E687" w:rsidR="00A25494" w:rsidRPr="00CA427F" w:rsidRDefault="007B448B" w:rsidP="00AF7E8C">
          <w:pPr>
            <w:pStyle w:val="Zhlavdatumplatnost"/>
            <w:rPr>
              <w:bCs/>
              <w:szCs w:val="20"/>
            </w:rPr>
          </w:pPr>
          <w:r>
            <w:fldChar w:fldCharType="begin"/>
          </w:r>
          <w:r>
            <w:instrText xml:space="preserve"> STYLEREF  Záhlaví_revize  \* MERGEFORMAT </w:instrText>
          </w:r>
          <w:r>
            <w:fldChar w:fldCharType="separate"/>
          </w:r>
          <w:r w:rsidR="00A839BB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</w:tbl>
  <w:p w14:paraId="4BF70C8C" w14:textId="77777777" w:rsidR="00A25494" w:rsidRDefault="00A25494" w:rsidP="00757EC1">
    <w:pPr>
      <w:pStyle w:val="Textodstave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1320"/>
    <w:multiLevelType w:val="hybridMultilevel"/>
    <w:tmpl w:val="26329E66"/>
    <w:lvl w:ilvl="0" w:tplc="1E24CCDE">
      <w:start w:val="1"/>
      <w:numFmt w:val="bullet"/>
      <w:pStyle w:val="Text2odrka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6D13D2"/>
    <w:multiLevelType w:val="hybridMultilevel"/>
    <w:tmpl w:val="0E088F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41D6BF5"/>
    <w:multiLevelType w:val="hybridMultilevel"/>
    <w:tmpl w:val="AC5CF2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5A54B60"/>
    <w:multiLevelType w:val="hybridMultilevel"/>
    <w:tmpl w:val="B8B0AB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6057147"/>
    <w:multiLevelType w:val="hybridMultilevel"/>
    <w:tmpl w:val="FA0420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DB70E9"/>
    <w:multiLevelType w:val="hybridMultilevel"/>
    <w:tmpl w:val="53764C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D27F81"/>
    <w:multiLevelType w:val="multilevel"/>
    <w:tmpl w:val="9CE6B31E"/>
    <w:lvl w:ilvl="0">
      <w:start w:val="1"/>
      <w:numFmt w:val="decimal"/>
      <w:pStyle w:val="Nadpis1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568"/>
        </w:tabs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7" w15:restartNumberingAfterBreak="0">
    <w:nsid w:val="31A11A7F"/>
    <w:multiLevelType w:val="hybridMultilevel"/>
    <w:tmpl w:val="618A7E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5A94136"/>
    <w:multiLevelType w:val="hybridMultilevel"/>
    <w:tmpl w:val="D7E646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7BA2339"/>
    <w:multiLevelType w:val="hybridMultilevel"/>
    <w:tmpl w:val="FD4CF1B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FE61F82"/>
    <w:multiLevelType w:val="hybridMultilevel"/>
    <w:tmpl w:val="090C84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6D315D"/>
    <w:multiLevelType w:val="multilevel"/>
    <w:tmpl w:val="ED2A005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42ED46B9"/>
    <w:multiLevelType w:val="multilevel"/>
    <w:tmpl w:val="F19CB128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7"/>
        </w:tabs>
        <w:ind w:left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97"/>
        </w:tabs>
        <w:ind w:left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13" w15:restartNumberingAfterBreak="0">
    <w:nsid w:val="4D226163"/>
    <w:multiLevelType w:val="hybridMultilevel"/>
    <w:tmpl w:val="704455E8"/>
    <w:lvl w:ilvl="0" w:tplc="FF12FA8C">
      <w:start w:val="1"/>
      <w:numFmt w:val="bullet"/>
      <w:pStyle w:val="Text1odr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9A3074A"/>
    <w:multiLevelType w:val="hybridMultilevel"/>
    <w:tmpl w:val="AFCEEC5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C5D2F23"/>
    <w:multiLevelType w:val="hybridMultilevel"/>
    <w:tmpl w:val="3910A7A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0781957"/>
    <w:multiLevelType w:val="multilevel"/>
    <w:tmpl w:val="7284C4A4"/>
    <w:lvl w:ilvl="0">
      <w:start w:val="16"/>
      <w:numFmt w:val="upperLetter"/>
      <w:pStyle w:val="Plohy1rovenadpisu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Plohy2rovenadpisu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Plohy3rovenadpisu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lohy4rovenadpisu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471198A"/>
    <w:multiLevelType w:val="hybridMultilevel"/>
    <w:tmpl w:val="E1D06D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4875B32"/>
    <w:multiLevelType w:val="hybridMultilevel"/>
    <w:tmpl w:val="A518F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4F5471F"/>
    <w:multiLevelType w:val="hybridMultilevel"/>
    <w:tmpl w:val="4B349F24"/>
    <w:lvl w:ilvl="0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C35620"/>
    <w:multiLevelType w:val="hybridMultilevel"/>
    <w:tmpl w:val="632E6D74"/>
    <w:lvl w:ilvl="0" w:tplc="879281B4">
      <w:start w:val="1"/>
      <w:numFmt w:val="bullet"/>
      <w:pStyle w:val="Tabulkaodr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B264FDA"/>
    <w:multiLevelType w:val="hybridMultilevel"/>
    <w:tmpl w:val="62888B5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B4D2A70"/>
    <w:multiLevelType w:val="hybridMultilevel"/>
    <w:tmpl w:val="94D057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E591870"/>
    <w:multiLevelType w:val="multilevel"/>
    <w:tmpl w:val="53764C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3A25C4"/>
    <w:multiLevelType w:val="hybridMultilevel"/>
    <w:tmpl w:val="21EA834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6C948A5"/>
    <w:multiLevelType w:val="hybridMultilevel"/>
    <w:tmpl w:val="5CA466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6F73697"/>
    <w:multiLevelType w:val="hybridMultilevel"/>
    <w:tmpl w:val="1D2A2B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6"/>
  </w:num>
  <w:num w:numId="3">
    <w:abstractNumId w:val="20"/>
  </w:num>
  <w:num w:numId="4">
    <w:abstractNumId w:val="16"/>
  </w:num>
  <w:num w:numId="5">
    <w:abstractNumId w:val="0"/>
  </w:num>
  <w:num w:numId="6">
    <w:abstractNumId w:val="15"/>
  </w:num>
  <w:num w:numId="7">
    <w:abstractNumId w:val="22"/>
  </w:num>
  <w:num w:numId="8">
    <w:abstractNumId w:val="18"/>
  </w:num>
  <w:num w:numId="9">
    <w:abstractNumId w:val="17"/>
  </w:num>
  <w:num w:numId="10">
    <w:abstractNumId w:val="3"/>
  </w:num>
  <w:num w:numId="11">
    <w:abstractNumId w:val="7"/>
  </w:num>
  <w:num w:numId="12">
    <w:abstractNumId w:val="25"/>
  </w:num>
  <w:num w:numId="13">
    <w:abstractNumId w:val="5"/>
  </w:num>
  <w:num w:numId="14">
    <w:abstractNumId w:val="10"/>
  </w:num>
  <w:num w:numId="15">
    <w:abstractNumId w:val="26"/>
  </w:num>
  <w:num w:numId="16">
    <w:abstractNumId w:val="2"/>
  </w:num>
  <w:num w:numId="17">
    <w:abstractNumId w:val="24"/>
  </w:num>
  <w:num w:numId="18">
    <w:abstractNumId w:val="23"/>
  </w:num>
  <w:num w:numId="19">
    <w:abstractNumId w:val="21"/>
  </w:num>
  <w:num w:numId="20">
    <w:abstractNumId w:val="4"/>
  </w:num>
  <w:num w:numId="21">
    <w:abstractNumId w:val="1"/>
  </w:num>
  <w:num w:numId="22">
    <w:abstractNumId w:val="19"/>
  </w:num>
  <w:num w:numId="23">
    <w:abstractNumId w:val="8"/>
  </w:num>
  <w:num w:numId="24">
    <w:abstractNumId w:val="6"/>
  </w:num>
  <w:num w:numId="25">
    <w:abstractNumId w:val="12"/>
  </w:num>
  <w:num w:numId="26">
    <w:abstractNumId w:val="9"/>
  </w:num>
  <w:num w:numId="27">
    <w:abstractNumId w:val="14"/>
  </w:num>
  <w:num w:numId="28">
    <w:abstractNumId w:val="11"/>
  </w:num>
  <w:num w:numId="29">
    <w:abstractNumId w:val="16"/>
    <w:lvlOverride w:ilvl="0">
      <w:startOverride w:val="1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EB1"/>
    <w:rsid w:val="00000739"/>
    <w:rsid w:val="000044EA"/>
    <w:rsid w:val="00010AF7"/>
    <w:rsid w:val="000127BF"/>
    <w:rsid w:val="0001294F"/>
    <w:rsid w:val="00013565"/>
    <w:rsid w:val="00025A56"/>
    <w:rsid w:val="000273D5"/>
    <w:rsid w:val="000273D7"/>
    <w:rsid w:val="0003106E"/>
    <w:rsid w:val="00033B9E"/>
    <w:rsid w:val="00040581"/>
    <w:rsid w:val="00051A73"/>
    <w:rsid w:val="00052A88"/>
    <w:rsid w:val="0005486B"/>
    <w:rsid w:val="00056E3E"/>
    <w:rsid w:val="00060A67"/>
    <w:rsid w:val="00065156"/>
    <w:rsid w:val="0007076D"/>
    <w:rsid w:val="00071249"/>
    <w:rsid w:val="000802DD"/>
    <w:rsid w:val="00086BD6"/>
    <w:rsid w:val="000906DF"/>
    <w:rsid w:val="000A3D17"/>
    <w:rsid w:val="000A41D7"/>
    <w:rsid w:val="000B2848"/>
    <w:rsid w:val="000B2EB6"/>
    <w:rsid w:val="000B4B16"/>
    <w:rsid w:val="000C742C"/>
    <w:rsid w:val="000D7EBC"/>
    <w:rsid w:val="000E0C52"/>
    <w:rsid w:val="000E1A90"/>
    <w:rsid w:val="000E4D19"/>
    <w:rsid w:val="001008D9"/>
    <w:rsid w:val="00102CAF"/>
    <w:rsid w:val="00105BA8"/>
    <w:rsid w:val="00105F2A"/>
    <w:rsid w:val="00112C88"/>
    <w:rsid w:val="001258FE"/>
    <w:rsid w:val="00125FE9"/>
    <w:rsid w:val="00135061"/>
    <w:rsid w:val="00142BA5"/>
    <w:rsid w:val="00146FA7"/>
    <w:rsid w:val="00155AB6"/>
    <w:rsid w:val="00156FFA"/>
    <w:rsid w:val="001615E1"/>
    <w:rsid w:val="001722A9"/>
    <w:rsid w:val="0017713E"/>
    <w:rsid w:val="001841CA"/>
    <w:rsid w:val="0018776B"/>
    <w:rsid w:val="00195A01"/>
    <w:rsid w:val="001A62F0"/>
    <w:rsid w:val="001B277E"/>
    <w:rsid w:val="001D073A"/>
    <w:rsid w:val="001D28C2"/>
    <w:rsid w:val="001D597F"/>
    <w:rsid w:val="001D5FED"/>
    <w:rsid w:val="001E230B"/>
    <w:rsid w:val="001E3564"/>
    <w:rsid w:val="001F0BC7"/>
    <w:rsid w:val="001F39F4"/>
    <w:rsid w:val="001F4BA7"/>
    <w:rsid w:val="001F561E"/>
    <w:rsid w:val="001F666F"/>
    <w:rsid w:val="00200A4C"/>
    <w:rsid w:val="002039A2"/>
    <w:rsid w:val="00205280"/>
    <w:rsid w:val="0020544A"/>
    <w:rsid w:val="0021040C"/>
    <w:rsid w:val="00230C3D"/>
    <w:rsid w:val="002405B5"/>
    <w:rsid w:val="00250EB2"/>
    <w:rsid w:val="002521F1"/>
    <w:rsid w:val="0026326E"/>
    <w:rsid w:val="002677A2"/>
    <w:rsid w:val="00271654"/>
    <w:rsid w:val="00275560"/>
    <w:rsid w:val="00281290"/>
    <w:rsid w:val="00281BD7"/>
    <w:rsid w:val="00293E0C"/>
    <w:rsid w:val="002A2949"/>
    <w:rsid w:val="002A2D01"/>
    <w:rsid w:val="002A354D"/>
    <w:rsid w:val="002B28F2"/>
    <w:rsid w:val="002B4E78"/>
    <w:rsid w:val="002C06C6"/>
    <w:rsid w:val="002C1C36"/>
    <w:rsid w:val="002C21BC"/>
    <w:rsid w:val="002C311B"/>
    <w:rsid w:val="002D40A7"/>
    <w:rsid w:val="002D79A7"/>
    <w:rsid w:val="002E344C"/>
    <w:rsid w:val="002E3829"/>
    <w:rsid w:val="002E6CF6"/>
    <w:rsid w:val="00310221"/>
    <w:rsid w:val="00311842"/>
    <w:rsid w:val="003118D1"/>
    <w:rsid w:val="00312543"/>
    <w:rsid w:val="00321037"/>
    <w:rsid w:val="00322432"/>
    <w:rsid w:val="00323746"/>
    <w:rsid w:val="00337EC1"/>
    <w:rsid w:val="0034062E"/>
    <w:rsid w:val="00341ED4"/>
    <w:rsid w:val="00343410"/>
    <w:rsid w:val="003442E0"/>
    <w:rsid w:val="00346577"/>
    <w:rsid w:val="003532B1"/>
    <w:rsid w:val="00353FA1"/>
    <w:rsid w:val="00356A56"/>
    <w:rsid w:val="003612D2"/>
    <w:rsid w:val="003704A1"/>
    <w:rsid w:val="00372D63"/>
    <w:rsid w:val="0037326B"/>
    <w:rsid w:val="00376F3E"/>
    <w:rsid w:val="00377E15"/>
    <w:rsid w:val="00380CAB"/>
    <w:rsid w:val="00381C16"/>
    <w:rsid w:val="003857E0"/>
    <w:rsid w:val="00390303"/>
    <w:rsid w:val="0039163E"/>
    <w:rsid w:val="00392177"/>
    <w:rsid w:val="00392F53"/>
    <w:rsid w:val="003A3917"/>
    <w:rsid w:val="003A3AAB"/>
    <w:rsid w:val="003B1AF0"/>
    <w:rsid w:val="003C37D5"/>
    <w:rsid w:val="003E7A3F"/>
    <w:rsid w:val="003F375C"/>
    <w:rsid w:val="003F408B"/>
    <w:rsid w:val="003F46F0"/>
    <w:rsid w:val="003F72FA"/>
    <w:rsid w:val="00402C37"/>
    <w:rsid w:val="0040585A"/>
    <w:rsid w:val="00416450"/>
    <w:rsid w:val="00430470"/>
    <w:rsid w:val="0043170E"/>
    <w:rsid w:val="004338D6"/>
    <w:rsid w:val="0043548A"/>
    <w:rsid w:val="0044131E"/>
    <w:rsid w:val="00441621"/>
    <w:rsid w:val="004431E4"/>
    <w:rsid w:val="004503AC"/>
    <w:rsid w:val="00450DE3"/>
    <w:rsid w:val="00452DBA"/>
    <w:rsid w:val="004601EF"/>
    <w:rsid w:val="00466B60"/>
    <w:rsid w:val="0047264A"/>
    <w:rsid w:val="00474B1D"/>
    <w:rsid w:val="00476718"/>
    <w:rsid w:val="004777C0"/>
    <w:rsid w:val="00487933"/>
    <w:rsid w:val="00492789"/>
    <w:rsid w:val="0049289A"/>
    <w:rsid w:val="004963F1"/>
    <w:rsid w:val="0049645C"/>
    <w:rsid w:val="004A428E"/>
    <w:rsid w:val="004A5DE0"/>
    <w:rsid w:val="004B187F"/>
    <w:rsid w:val="004B4C89"/>
    <w:rsid w:val="004C1180"/>
    <w:rsid w:val="004C6812"/>
    <w:rsid w:val="004C72AD"/>
    <w:rsid w:val="004D0603"/>
    <w:rsid w:val="004D197C"/>
    <w:rsid w:val="004D408C"/>
    <w:rsid w:val="004D6E88"/>
    <w:rsid w:val="004F2E63"/>
    <w:rsid w:val="004F4B51"/>
    <w:rsid w:val="00505FAC"/>
    <w:rsid w:val="00514500"/>
    <w:rsid w:val="00516C02"/>
    <w:rsid w:val="005210E1"/>
    <w:rsid w:val="00541FB5"/>
    <w:rsid w:val="005515DD"/>
    <w:rsid w:val="0055178A"/>
    <w:rsid w:val="00555774"/>
    <w:rsid w:val="005572BB"/>
    <w:rsid w:val="00576C7A"/>
    <w:rsid w:val="00580D1B"/>
    <w:rsid w:val="00581BC8"/>
    <w:rsid w:val="00581DF3"/>
    <w:rsid w:val="0058601D"/>
    <w:rsid w:val="00597DD4"/>
    <w:rsid w:val="005A2360"/>
    <w:rsid w:val="005A6714"/>
    <w:rsid w:val="005B0831"/>
    <w:rsid w:val="005B55F5"/>
    <w:rsid w:val="005B7863"/>
    <w:rsid w:val="005D1A54"/>
    <w:rsid w:val="005D3157"/>
    <w:rsid w:val="005D4495"/>
    <w:rsid w:val="005D46DD"/>
    <w:rsid w:val="005D7572"/>
    <w:rsid w:val="005F04C8"/>
    <w:rsid w:val="005F5955"/>
    <w:rsid w:val="00607FA8"/>
    <w:rsid w:val="0063255A"/>
    <w:rsid w:val="00633FE7"/>
    <w:rsid w:val="00634DDB"/>
    <w:rsid w:val="00635672"/>
    <w:rsid w:val="00635BFA"/>
    <w:rsid w:val="006470A0"/>
    <w:rsid w:val="00651317"/>
    <w:rsid w:val="0066150A"/>
    <w:rsid w:val="006623ED"/>
    <w:rsid w:val="00662B22"/>
    <w:rsid w:val="006639FE"/>
    <w:rsid w:val="00664603"/>
    <w:rsid w:val="00670F12"/>
    <w:rsid w:val="006714E2"/>
    <w:rsid w:val="00677E77"/>
    <w:rsid w:val="00684250"/>
    <w:rsid w:val="00691B2A"/>
    <w:rsid w:val="00692504"/>
    <w:rsid w:val="006946BB"/>
    <w:rsid w:val="006978CF"/>
    <w:rsid w:val="006A12FB"/>
    <w:rsid w:val="006A4DC1"/>
    <w:rsid w:val="006B09EA"/>
    <w:rsid w:val="006B5D95"/>
    <w:rsid w:val="006C496A"/>
    <w:rsid w:val="006C760A"/>
    <w:rsid w:val="006D086C"/>
    <w:rsid w:val="006D0DC1"/>
    <w:rsid w:val="006D7C9D"/>
    <w:rsid w:val="006E03B3"/>
    <w:rsid w:val="006E1366"/>
    <w:rsid w:val="006E4802"/>
    <w:rsid w:val="006F1146"/>
    <w:rsid w:val="006F3EAF"/>
    <w:rsid w:val="006F7AD1"/>
    <w:rsid w:val="00702928"/>
    <w:rsid w:val="00702C83"/>
    <w:rsid w:val="00703561"/>
    <w:rsid w:val="007131FE"/>
    <w:rsid w:val="0071545C"/>
    <w:rsid w:val="007154C5"/>
    <w:rsid w:val="00716B1C"/>
    <w:rsid w:val="00720E94"/>
    <w:rsid w:val="00720FCB"/>
    <w:rsid w:val="00721DFC"/>
    <w:rsid w:val="007263CD"/>
    <w:rsid w:val="007360C7"/>
    <w:rsid w:val="007409C2"/>
    <w:rsid w:val="00744ABA"/>
    <w:rsid w:val="00751AB7"/>
    <w:rsid w:val="00757EC1"/>
    <w:rsid w:val="00760D07"/>
    <w:rsid w:val="00763686"/>
    <w:rsid w:val="00765A92"/>
    <w:rsid w:val="00782808"/>
    <w:rsid w:val="00785C89"/>
    <w:rsid w:val="007928E3"/>
    <w:rsid w:val="00793B09"/>
    <w:rsid w:val="00795AD6"/>
    <w:rsid w:val="007A3E08"/>
    <w:rsid w:val="007A607B"/>
    <w:rsid w:val="007A664D"/>
    <w:rsid w:val="007B0BD3"/>
    <w:rsid w:val="007B1B80"/>
    <w:rsid w:val="007B2EF8"/>
    <w:rsid w:val="007B343E"/>
    <w:rsid w:val="007B448B"/>
    <w:rsid w:val="007B4838"/>
    <w:rsid w:val="007B5D79"/>
    <w:rsid w:val="007C33E0"/>
    <w:rsid w:val="007C3645"/>
    <w:rsid w:val="007C79B1"/>
    <w:rsid w:val="007D3112"/>
    <w:rsid w:val="007D4306"/>
    <w:rsid w:val="007D5100"/>
    <w:rsid w:val="007E3B6B"/>
    <w:rsid w:val="007E3CCE"/>
    <w:rsid w:val="007E51A6"/>
    <w:rsid w:val="007E552A"/>
    <w:rsid w:val="007E714A"/>
    <w:rsid w:val="00803EB9"/>
    <w:rsid w:val="008041CC"/>
    <w:rsid w:val="008047E8"/>
    <w:rsid w:val="0081486D"/>
    <w:rsid w:val="00814A77"/>
    <w:rsid w:val="00824AEC"/>
    <w:rsid w:val="008279AA"/>
    <w:rsid w:val="00827E34"/>
    <w:rsid w:val="008336A8"/>
    <w:rsid w:val="008401C9"/>
    <w:rsid w:val="0084295E"/>
    <w:rsid w:val="00845547"/>
    <w:rsid w:val="00846D35"/>
    <w:rsid w:val="00856690"/>
    <w:rsid w:val="0086469B"/>
    <w:rsid w:val="00866B28"/>
    <w:rsid w:val="0086784B"/>
    <w:rsid w:val="008740F8"/>
    <w:rsid w:val="00876FF9"/>
    <w:rsid w:val="00881D1E"/>
    <w:rsid w:val="00883E8B"/>
    <w:rsid w:val="0088545D"/>
    <w:rsid w:val="008874DF"/>
    <w:rsid w:val="0088770C"/>
    <w:rsid w:val="008914C2"/>
    <w:rsid w:val="00893930"/>
    <w:rsid w:val="00895B37"/>
    <w:rsid w:val="00896D66"/>
    <w:rsid w:val="00897967"/>
    <w:rsid w:val="008A344A"/>
    <w:rsid w:val="008A5BA2"/>
    <w:rsid w:val="008A5D55"/>
    <w:rsid w:val="008B0BD3"/>
    <w:rsid w:val="008B5779"/>
    <w:rsid w:val="008C59CE"/>
    <w:rsid w:val="008C5F5B"/>
    <w:rsid w:val="008D1F25"/>
    <w:rsid w:val="008D32DF"/>
    <w:rsid w:val="008D4AD4"/>
    <w:rsid w:val="008D6428"/>
    <w:rsid w:val="008E0354"/>
    <w:rsid w:val="008E5152"/>
    <w:rsid w:val="008E554C"/>
    <w:rsid w:val="008F35F7"/>
    <w:rsid w:val="008F416C"/>
    <w:rsid w:val="00901388"/>
    <w:rsid w:val="00901B3D"/>
    <w:rsid w:val="0090470B"/>
    <w:rsid w:val="00905CD9"/>
    <w:rsid w:val="00917234"/>
    <w:rsid w:val="00917B68"/>
    <w:rsid w:val="009216DB"/>
    <w:rsid w:val="00922313"/>
    <w:rsid w:val="00922B97"/>
    <w:rsid w:val="00924C0C"/>
    <w:rsid w:val="00926B09"/>
    <w:rsid w:val="00927902"/>
    <w:rsid w:val="00940958"/>
    <w:rsid w:val="0095027D"/>
    <w:rsid w:val="00950F7A"/>
    <w:rsid w:val="00951FA2"/>
    <w:rsid w:val="00954EA5"/>
    <w:rsid w:val="00963C2D"/>
    <w:rsid w:val="00967D6E"/>
    <w:rsid w:val="00974D65"/>
    <w:rsid w:val="009921AC"/>
    <w:rsid w:val="00995CCE"/>
    <w:rsid w:val="00996526"/>
    <w:rsid w:val="00996550"/>
    <w:rsid w:val="009B11EA"/>
    <w:rsid w:val="009B52A1"/>
    <w:rsid w:val="009B7E41"/>
    <w:rsid w:val="009C31FD"/>
    <w:rsid w:val="009C4223"/>
    <w:rsid w:val="009C5ADA"/>
    <w:rsid w:val="009D147C"/>
    <w:rsid w:val="009D1EEF"/>
    <w:rsid w:val="009D3239"/>
    <w:rsid w:val="009E7E75"/>
    <w:rsid w:val="009F0E0F"/>
    <w:rsid w:val="00A0255E"/>
    <w:rsid w:val="00A135AD"/>
    <w:rsid w:val="00A13DB7"/>
    <w:rsid w:val="00A25494"/>
    <w:rsid w:val="00A3138E"/>
    <w:rsid w:val="00A3258A"/>
    <w:rsid w:val="00A33FE3"/>
    <w:rsid w:val="00A36A5F"/>
    <w:rsid w:val="00A4031F"/>
    <w:rsid w:val="00A40FBF"/>
    <w:rsid w:val="00A41CFF"/>
    <w:rsid w:val="00A44570"/>
    <w:rsid w:val="00A52D37"/>
    <w:rsid w:val="00A62418"/>
    <w:rsid w:val="00A667F6"/>
    <w:rsid w:val="00A6723E"/>
    <w:rsid w:val="00A73E8B"/>
    <w:rsid w:val="00A75E1F"/>
    <w:rsid w:val="00A80B7F"/>
    <w:rsid w:val="00A839BB"/>
    <w:rsid w:val="00AA2788"/>
    <w:rsid w:val="00AB2D7F"/>
    <w:rsid w:val="00AB6F05"/>
    <w:rsid w:val="00AB779D"/>
    <w:rsid w:val="00AB7E13"/>
    <w:rsid w:val="00AC3C48"/>
    <w:rsid w:val="00AC4552"/>
    <w:rsid w:val="00AC7888"/>
    <w:rsid w:val="00AD3261"/>
    <w:rsid w:val="00AD355B"/>
    <w:rsid w:val="00AD41AB"/>
    <w:rsid w:val="00AD4258"/>
    <w:rsid w:val="00AD4578"/>
    <w:rsid w:val="00AD48B7"/>
    <w:rsid w:val="00AE3E66"/>
    <w:rsid w:val="00AF7133"/>
    <w:rsid w:val="00AF74C8"/>
    <w:rsid w:val="00AF7E8C"/>
    <w:rsid w:val="00B0020A"/>
    <w:rsid w:val="00B002C6"/>
    <w:rsid w:val="00B027DD"/>
    <w:rsid w:val="00B067E1"/>
    <w:rsid w:val="00B07440"/>
    <w:rsid w:val="00B1121D"/>
    <w:rsid w:val="00B14539"/>
    <w:rsid w:val="00B34C65"/>
    <w:rsid w:val="00B40E52"/>
    <w:rsid w:val="00B458D9"/>
    <w:rsid w:val="00B50A90"/>
    <w:rsid w:val="00B517E5"/>
    <w:rsid w:val="00B532D9"/>
    <w:rsid w:val="00B61578"/>
    <w:rsid w:val="00B72A0B"/>
    <w:rsid w:val="00B73BC0"/>
    <w:rsid w:val="00B73DFD"/>
    <w:rsid w:val="00B748D1"/>
    <w:rsid w:val="00B76610"/>
    <w:rsid w:val="00B81519"/>
    <w:rsid w:val="00B839AC"/>
    <w:rsid w:val="00B84D6E"/>
    <w:rsid w:val="00B85D06"/>
    <w:rsid w:val="00B950E5"/>
    <w:rsid w:val="00BA191A"/>
    <w:rsid w:val="00BA6742"/>
    <w:rsid w:val="00BA7CE8"/>
    <w:rsid w:val="00BB4A32"/>
    <w:rsid w:val="00BC2E5E"/>
    <w:rsid w:val="00BC4330"/>
    <w:rsid w:val="00BC6A4C"/>
    <w:rsid w:val="00BD09B1"/>
    <w:rsid w:val="00BD41A3"/>
    <w:rsid w:val="00BD492A"/>
    <w:rsid w:val="00BD4B1D"/>
    <w:rsid w:val="00BE2C69"/>
    <w:rsid w:val="00BE6F26"/>
    <w:rsid w:val="00BF1616"/>
    <w:rsid w:val="00BF2F38"/>
    <w:rsid w:val="00BF7D44"/>
    <w:rsid w:val="00C062D1"/>
    <w:rsid w:val="00C21B94"/>
    <w:rsid w:val="00C25434"/>
    <w:rsid w:val="00C308C0"/>
    <w:rsid w:val="00C37861"/>
    <w:rsid w:val="00C44D0D"/>
    <w:rsid w:val="00C45201"/>
    <w:rsid w:val="00C462A2"/>
    <w:rsid w:val="00C46DAD"/>
    <w:rsid w:val="00C52ACE"/>
    <w:rsid w:val="00C6113E"/>
    <w:rsid w:val="00C61E55"/>
    <w:rsid w:val="00C67E0B"/>
    <w:rsid w:val="00C71AA9"/>
    <w:rsid w:val="00C73720"/>
    <w:rsid w:val="00C73CB6"/>
    <w:rsid w:val="00C741D3"/>
    <w:rsid w:val="00C750F3"/>
    <w:rsid w:val="00C768E3"/>
    <w:rsid w:val="00C81AB1"/>
    <w:rsid w:val="00C918EA"/>
    <w:rsid w:val="00C91FD0"/>
    <w:rsid w:val="00C9535C"/>
    <w:rsid w:val="00C953AD"/>
    <w:rsid w:val="00C956ED"/>
    <w:rsid w:val="00C95CE5"/>
    <w:rsid w:val="00C96837"/>
    <w:rsid w:val="00CA36F1"/>
    <w:rsid w:val="00CA427F"/>
    <w:rsid w:val="00CA45B7"/>
    <w:rsid w:val="00CA6F19"/>
    <w:rsid w:val="00CB1A66"/>
    <w:rsid w:val="00CB70C1"/>
    <w:rsid w:val="00CC1C6D"/>
    <w:rsid w:val="00CC25BB"/>
    <w:rsid w:val="00CC2652"/>
    <w:rsid w:val="00CC2B0A"/>
    <w:rsid w:val="00CC30F8"/>
    <w:rsid w:val="00CC4349"/>
    <w:rsid w:val="00CC5045"/>
    <w:rsid w:val="00CC510D"/>
    <w:rsid w:val="00CE20B1"/>
    <w:rsid w:val="00CE2B40"/>
    <w:rsid w:val="00CE784C"/>
    <w:rsid w:val="00D1184C"/>
    <w:rsid w:val="00D16AEA"/>
    <w:rsid w:val="00D21168"/>
    <w:rsid w:val="00D21616"/>
    <w:rsid w:val="00D22944"/>
    <w:rsid w:val="00D257F3"/>
    <w:rsid w:val="00D25B51"/>
    <w:rsid w:val="00D2767E"/>
    <w:rsid w:val="00D33F79"/>
    <w:rsid w:val="00D361F5"/>
    <w:rsid w:val="00D41102"/>
    <w:rsid w:val="00D45E76"/>
    <w:rsid w:val="00D508D7"/>
    <w:rsid w:val="00D53C28"/>
    <w:rsid w:val="00D53CC6"/>
    <w:rsid w:val="00D5613E"/>
    <w:rsid w:val="00D61CE5"/>
    <w:rsid w:val="00D61F05"/>
    <w:rsid w:val="00D64808"/>
    <w:rsid w:val="00D73030"/>
    <w:rsid w:val="00D76CD0"/>
    <w:rsid w:val="00D90741"/>
    <w:rsid w:val="00D92F17"/>
    <w:rsid w:val="00D94A1B"/>
    <w:rsid w:val="00DA0CF0"/>
    <w:rsid w:val="00DA53FB"/>
    <w:rsid w:val="00DA5406"/>
    <w:rsid w:val="00DA5940"/>
    <w:rsid w:val="00DA77A2"/>
    <w:rsid w:val="00DB1CB9"/>
    <w:rsid w:val="00DB677C"/>
    <w:rsid w:val="00DB6802"/>
    <w:rsid w:val="00DC1BA8"/>
    <w:rsid w:val="00DC3AC6"/>
    <w:rsid w:val="00DC3BB1"/>
    <w:rsid w:val="00DD53DC"/>
    <w:rsid w:val="00DE1DDC"/>
    <w:rsid w:val="00DE53A2"/>
    <w:rsid w:val="00DE5488"/>
    <w:rsid w:val="00E020EA"/>
    <w:rsid w:val="00E052C4"/>
    <w:rsid w:val="00E066BD"/>
    <w:rsid w:val="00E105AD"/>
    <w:rsid w:val="00E11C40"/>
    <w:rsid w:val="00E2097D"/>
    <w:rsid w:val="00E2448A"/>
    <w:rsid w:val="00E259F9"/>
    <w:rsid w:val="00E25EFB"/>
    <w:rsid w:val="00E27443"/>
    <w:rsid w:val="00E307FA"/>
    <w:rsid w:val="00E36254"/>
    <w:rsid w:val="00E41AD2"/>
    <w:rsid w:val="00E438DA"/>
    <w:rsid w:val="00E45EB1"/>
    <w:rsid w:val="00E61504"/>
    <w:rsid w:val="00E61F33"/>
    <w:rsid w:val="00E73229"/>
    <w:rsid w:val="00E738AD"/>
    <w:rsid w:val="00E815E7"/>
    <w:rsid w:val="00E82DE0"/>
    <w:rsid w:val="00E83761"/>
    <w:rsid w:val="00EA41B3"/>
    <w:rsid w:val="00EB4AFC"/>
    <w:rsid w:val="00EC2C41"/>
    <w:rsid w:val="00EC2ED5"/>
    <w:rsid w:val="00EC7ECB"/>
    <w:rsid w:val="00ED285E"/>
    <w:rsid w:val="00ED4769"/>
    <w:rsid w:val="00ED4EA8"/>
    <w:rsid w:val="00ED71E1"/>
    <w:rsid w:val="00ED7499"/>
    <w:rsid w:val="00EE0415"/>
    <w:rsid w:val="00EF04D0"/>
    <w:rsid w:val="00EF16B4"/>
    <w:rsid w:val="00EF5EE1"/>
    <w:rsid w:val="00F05124"/>
    <w:rsid w:val="00F05392"/>
    <w:rsid w:val="00F07FBD"/>
    <w:rsid w:val="00F16D99"/>
    <w:rsid w:val="00F17D7D"/>
    <w:rsid w:val="00F21BB0"/>
    <w:rsid w:val="00F26BDC"/>
    <w:rsid w:val="00F31F3C"/>
    <w:rsid w:val="00F3777E"/>
    <w:rsid w:val="00F40CA9"/>
    <w:rsid w:val="00F417E2"/>
    <w:rsid w:val="00F43304"/>
    <w:rsid w:val="00F46F04"/>
    <w:rsid w:val="00F476D6"/>
    <w:rsid w:val="00F47834"/>
    <w:rsid w:val="00F47DFE"/>
    <w:rsid w:val="00F560B5"/>
    <w:rsid w:val="00F64B1F"/>
    <w:rsid w:val="00F71978"/>
    <w:rsid w:val="00F77991"/>
    <w:rsid w:val="00F8409D"/>
    <w:rsid w:val="00F8766B"/>
    <w:rsid w:val="00F911BB"/>
    <w:rsid w:val="00F9131B"/>
    <w:rsid w:val="00F97C89"/>
    <w:rsid w:val="00FA01BD"/>
    <w:rsid w:val="00FA0758"/>
    <w:rsid w:val="00FA2C36"/>
    <w:rsid w:val="00FA5256"/>
    <w:rsid w:val="00FA7E1B"/>
    <w:rsid w:val="00FB2F1E"/>
    <w:rsid w:val="00FB4A6A"/>
    <w:rsid w:val="00FB6DFD"/>
    <w:rsid w:val="00FC2136"/>
    <w:rsid w:val="00FC3F8F"/>
    <w:rsid w:val="00FC6BEB"/>
    <w:rsid w:val="00FD5B86"/>
    <w:rsid w:val="00FE28EF"/>
    <w:rsid w:val="00FE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F70B36"/>
  <w15:docId w15:val="{640C82AC-648C-417C-A644-A142B9F8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C61E55"/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Textodstavec"/>
    <w:link w:val="Nadpis1Char"/>
    <w:uiPriority w:val="99"/>
    <w:qFormat/>
    <w:rsid w:val="003F375C"/>
    <w:pPr>
      <w:keepNext/>
      <w:numPr>
        <w:numId w:val="2"/>
      </w:numPr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Nadpis2">
    <w:name w:val="heading 2"/>
    <w:basedOn w:val="Normln"/>
    <w:next w:val="Textodstavec"/>
    <w:link w:val="Nadpis2Char"/>
    <w:uiPriority w:val="99"/>
    <w:qFormat/>
    <w:rsid w:val="00607FA8"/>
    <w:pPr>
      <w:keepNext/>
      <w:numPr>
        <w:ilvl w:val="1"/>
        <w:numId w:val="2"/>
      </w:numPr>
      <w:spacing w:before="240" w:after="60"/>
      <w:outlineLvl w:val="1"/>
    </w:pPr>
    <w:rPr>
      <w:b/>
      <w:bCs/>
      <w:sz w:val="24"/>
      <w:szCs w:val="24"/>
      <w:u w:val="single"/>
    </w:rPr>
  </w:style>
  <w:style w:type="paragraph" w:styleId="Nadpis3">
    <w:name w:val="heading 3"/>
    <w:basedOn w:val="Normln"/>
    <w:next w:val="Textodstavec"/>
    <w:link w:val="Nadpis3Char"/>
    <w:uiPriority w:val="99"/>
    <w:qFormat/>
    <w:rsid w:val="00377E15"/>
    <w:pPr>
      <w:keepNext/>
      <w:numPr>
        <w:ilvl w:val="2"/>
        <w:numId w:val="2"/>
      </w:numPr>
      <w:spacing w:before="240" w:after="60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Textodstavec"/>
    <w:link w:val="Nadpis4Char"/>
    <w:uiPriority w:val="99"/>
    <w:qFormat/>
    <w:rsid w:val="009C4223"/>
    <w:pPr>
      <w:keepNext/>
      <w:numPr>
        <w:ilvl w:val="3"/>
        <w:numId w:val="2"/>
      </w:numPr>
      <w:tabs>
        <w:tab w:val="clear" w:pos="568"/>
        <w:tab w:val="num" w:pos="340"/>
      </w:tabs>
      <w:spacing w:before="120" w:after="60"/>
      <w:ind w:left="397" w:hanging="397"/>
      <w:outlineLvl w:val="3"/>
    </w:pPr>
    <w:rPr>
      <w:iCs/>
      <w:sz w:val="22"/>
      <w:szCs w:val="22"/>
      <w:u w:val="single"/>
    </w:rPr>
  </w:style>
  <w:style w:type="paragraph" w:styleId="Nadpis5">
    <w:name w:val="heading 5"/>
    <w:basedOn w:val="Normln"/>
    <w:next w:val="Textodstavec"/>
    <w:link w:val="Nadpis5Char"/>
    <w:uiPriority w:val="99"/>
    <w:qFormat/>
    <w:rsid w:val="003F375C"/>
    <w:pPr>
      <w:keepNext/>
      <w:numPr>
        <w:ilvl w:val="4"/>
        <w:numId w:val="2"/>
      </w:numPr>
      <w:spacing w:before="240" w:after="60"/>
      <w:ind w:left="1021" w:hanging="1021"/>
      <w:outlineLvl w:val="4"/>
    </w:pPr>
    <w:rPr>
      <w:i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rsid w:val="00580D1B"/>
    <w:pPr>
      <w:jc w:val="both"/>
      <w:outlineLvl w:val="5"/>
    </w:pPr>
  </w:style>
  <w:style w:type="paragraph" w:styleId="Nadpis7">
    <w:name w:val="heading 7"/>
    <w:basedOn w:val="Normln"/>
    <w:next w:val="Normln"/>
    <w:link w:val="Nadpis7Char"/>
    <w:uiPriority w:val="99"/>
    <w:rsid w:val="00580D1B"/>
    <w:pPr>
      <w:jc w:val="both"/>
      <w:outlineLvl w:val="6"/>
    </w:pPr>
  </w:style>
  <w:style w:type="paragraph" w:styleId="Nadpis8">
    <w:name w:val="heading 8"/>
    <w:basedOn w:val="Normln"/>
    <w:next w:val="Normln"/>
    <w:link w:val="Nadpis8Char"/>
    <w:uiPriority w:val="99"/>
    <w:rsid w:val="00580D1B"/>
    <w:pPr>
      <w:jc w:val="both"/>
      <w:outlineLvl w:val="7"/>
    </w:pPr>
  </w:style>
  <w:style w:type="paragraph" w:styleId="Nadpis9">
    <w:name w:val="heading 9"/>
    <w:basedOn w:val="Normln"/>
    <w:next w:val="Normln"/>
    <w:link w:val="Nadpis9Char"/>
    <w:uiPriority w:val="99"/>
    <w:rsid w:val="00580D1B"/>
    <w:pPr>
      <w:jc w:val="both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F375C"/>
    <w:rPr>
      <w:rFonts w:ascii="Arial" w:hAnsi="Arial" w:cs="Arial"/>
      <w:b/>
      <w:bCs/>
      <w:kern w:val="3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BA191A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rsid w:val="00377E15"/>
    <w:rPr>
      <w:rFonts w:ascii="Arial" w:hAnsi="Arial" w:cs="Arial"/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9C4223"/>
    <w:rPr>
      <w:rFonts w:ascii="Arial" w:hAnsi="Arial" w:cs="Arial"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9"/>
    <w:rsid w:val="003F375C"/>
    <w:rPr>
      <w:rFonts w:ascii="Arial" w:hAnsi="Arial" w:cs="Arial"/>
      <w:i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BA191A"/>
    <w:rPr>
      <w:rFonts w:ascii="Calibri" w:hAnsi="Calibri" w:cs="Calibri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BA191A"/>
    <w:rPr>
      <w:rFonts w:ascii="Calibri" w:hAnsi="Calibri" w:cs="Calibr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BA191A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BA191A"/>
    <w:rPr>
      <w:rFonts w:ascii="Cambria" w:hAnsi="Cambria" w:cs="Cambria"/>
    </w:rPr>
  </w:style>
  <w:style w:type="paragraph" w:customStyle="1" w:styleId="Tabulkanormln">
    <w:name w:val="Tabulka_normální"/>
    <w:basedOn w:val="Normln"/>
    <w:uiPriority w:val="99"/>
    <w:rsid w:val="00580D1B"/>
    <w:pPr>
      <w:spacing w:before="20"/>
    </w:pPr>
    <w:rPr>
      <w:sz w:val="18"/>
      <w:szCs w:val="18"/>
    </w:rPr>
  </w:style>
  <w:style w:type="paragraph" w:customStyle="1" w:styleId="Tabulkatun">
    <w:name w:val="Tabulka_tučné"/>
    <w:basedOn w:val="Normln"/>
    <w:uiPriority w:val="99"/>
    <w:rsid w:val="00580D1B"/>
    <w:pPr>
      <w:spacing w:before="20"/>
    </w:pPr>
    <w:rPr>
      <w:b/>
      <w:bCs/>
      <w:sz w:val="18"/>
      <w:szCs w:val="18"/>
    </w:rPr>
  </w:style>
  <w:style w:type="paragraph" w:customStyle="1" w:styleId="Tabulkaodrka">
    <w:name w:val="Tabulka_odrážka"/>
    <w:basedOn w:val="Normln"/>
    <w:uiPriority w:val="99"/>
    <w:rsid w:val="00580D1B"/>
    <w:pPr>
      <w:numPr>
        <w:numId w:val="3"/>
      </w:numPr>
      <w:tabs>
        <w:tab w:val="left" w:pos="284"/>
      </w:tabs>
      <w:spacing w:before="20"/>
      <w:ind w:left="284" w:hanging="284"/>
    </w:pPr>
    <w:rPr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rsid w:val="008F416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F416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191A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F41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191A"/>
    <w:rPr>
      <w:rFonts w:ascii="Arial" w:hAnsi="Arial" w:cs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8F416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191A"/>
    <w:rPr>
      <w:rFonts w:cs="Times New Roman"/>
      <w:sz w:val="2"/>
      <w:szCs w:val="2"/>
    </w:rPr>
  </w:style>
  <w:style w:type="paragraph" w:customStyle="1" w:styleId="ZhlavNadpis1dek">
    <w:name w:val="Záhlaví_Nadpis_1.řádek"/>
    <w:basedOn w:val="Tabulkanormln"/>
    <w:uiPriority w:val="99"/>
    <w:rsid w:val="00720E94"/>
    <w:pPr>
      <w:jc w:val="center"/>
    </w:pPr>
    <w:rPr>
      <w:b/>
      <w:bCs/>
      <w:sz w:val="22"/>
      <w:szCs w:val="22"/>
    </w:rPr>
  </w:style>
  <w:style w:type="paragraph" w:customStyle="1" w:styleId="ZhlavNadpis2dek">
    <w:name w:val="Záhlaví_Nadpis_2.řádek"/>
    <w:basedOn w:val="Tabulkanormln"/>
    <w:uiPriority w:val="99"/>
    <w:rsid w:val="00CA427F"/>
    <w:pPr>
      <w:jc w:val="center"/>
    </w:pPr>
    <w:rPr>
      <w:b/>
      <w:caps/>
      <w:sz w:val="20"/>
    </w:rPr>
  </w:style>
  <w:style w:type="character" w:customStyle="1" w:styleId="TextodstavecCharChar">
    <w:name w:val="Text_odstavec Char Char"/>
    <w:basedOn w:val="Standardnpsmoodstavce"/>
    <w:uiPriority w:val="99"/>
    <w:rsid w:val="003A3AAB"/>
    <w:rPr>
      <w:rFonts w:ascii="Arial" w:hAnsi="Arial" w:cs="Arial"/>
      <w:sz w:val="24"/>
      <w:szCs w:val="24"/>
      <w:lang w:val="cs-CZ" w:eastAsia="cs-CZ"/>
    </w:rPr>
  </w:style>
  <w:style w:type="paragraph" w:styleId="Zhlav">
    <w:name w:val="header"/>
    <w:basedOn w:val="Normln"/>
    <w:link w:val="ZhlavChar"/>
    <w:uiPriority w:val="99"/>
    <w:rsid w:val="00954E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A191A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954E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A191A"/>
    <w:rPr>
      <w:rFonts w:ascii="Arial" w:hAnsi="Arial" w:cs="Arial"/>
      <w:sz w:val="24"/>
      <w:szCs w:val="24"/>
    </w:rPr>
  </w:style>
  <w:style w:type="paragraph" w:customStyle="1" w:styleId="Zhlavrevize">
    <w:name w:val="Záhlaví_revize"/>
    <w:basedOn w:val="Tabulkanormln"/>
    <w:uiPriority w:val="99"/>
    <w:rsid w:val="00AF7E8C"/>
    <w:rPr>
      <w:sz w:val="20"/>
      <w:szCs w:val="16"/>
    </w:rPr>
  </w:style>
  <w:style w:type="paragraph" w:customStyle="1" w:styleId="Zhlavdatumplatnost">
    <w:name w:val="Záhlaví_datum_platnost"/>
    <w:basedOn w:val="Zhlavrevize"/>
    <w:uiPriority w:val="99"/>
    <w:rsid w:val="00466B60"/>
  </w:style>
  <w:style w:type="paragraph" w:customStyle="1" w:styleId="Kapitola">
    <w:name w:val="Kapitola"/>
    <w:basedOn w:val="Normln"/>
    <w:next w:val="Normln"/>
    <w:uiPriority w:val="99"/>
    <w:rsid w:val="00757EC1"/>
    <w:pPr>
      <w:pageBreakBefore/>
      <w:spacing w:before="240" w:after="60"/>
      <w:outlineLvl w:val="0"/>
    </w:pPr>
    <w:rPr>
      <w:sz w:val="28"/>
      <w:szCs w:val="28"/>
    </w:rPr>
  </w:style>
  <w:style w:type="paragraph" w:customStyle="1" w:styleId="Textodstavec">
    <w:name w:val="Text_odstavec"/>
    <w:basedOn w:val="Normln"/>
    <w:link w:val="TextodstavecChar"/>
    <w:uiPriority w:val="99"/>
    <w:rsid w:val="00580D1B"/>
    <w:pPr>
      <w:spacing w:before="60" w:after="20"/>
      <w:jc w:val="both"/>
    </w:pPr>
  </w:style>
  <w:style w:type="paragraph" w:customStyle="1" w:styleId="Text1odrka">
    <w:name w:val="Text_1.odrážka"/>
    <w:basedOn w:val="Normln"/>
    <w:uiPriority w:val="99"/>
    <w:rsid w:val="00A36A5F"/>
    <w:pPr>
      <w:numPr>
        <w:numId w:val="1"/>
      </w:numPr>
      <w:tabs>
        <w:tab w:val="left" w:pos="567"/>
      </w:tabs>
      <w:jc w:val="both"/>
    </w:pPr>
  </w:style>
  <w:style w:type="character" w:customStyle="1" w:styleId="TextodstavecChar">
    <w:name w:val="Text_odstavec Char"/>
    <w:basedOn w:val="Standardnpsmoodstavce"/>
    <w:link w:val="Textodstavec"/>
    <w:uiPriority w:val="99"/>
    <w:rsid w:val="00580D1B"/>
    <w:rPr>
      <w:rFonts w:ascii="Arial" w:hAnsi="Arial" w:cs="Arial"/>
      <w:sz w:val="24"/>
      <w:szCs w:val="24"/>
      <w:lang w:val="cs-CZ" w:eastAsia="cs-CZ"/>
    </w:rPr>
  </w:style>
  <w:style w:type="paragraph" w:customStyle="1" w:styleId="Texttun">
    <w:name w:val="Text_tučný"/>
    <w:basedOn w:val="Textodstavec"/>
    <w:next w:val="Textodstavec"/>
    <w:uiPriority w:val="99"/>
    <w:rsid w:val="00AF7133"/>
    <w:pPr>
      <w:keepNext/>
    </w:pPr>
    <w:rPr>
      <w:b/>
      <w:bCs/>
    </w:rPr>
  </w:style>
  <w:style w:type="paragraph" w:styleId="Obsah1">
    <w:name w:val="toc 1"/>
    <w:basedOn w:val="Normln"/>
    <w:next w:val="Normln"/>
    <w:autoRedefine/>
    <w:uiPriority w:val="39"/>
    <w:rsid w:val="002B4E78"/>
    <w:pPr>
      <w:tabs>
        <w:tab w:val="left" w:pos="400"/>
        <w:tab w:val="right" w:leader="dot" w:pos="9060"/>
      </w:tabs>
      <w:spacing w:after="60"/>
    </w:pPr>
  </w:style>
  <w:style w:type="table" w:styleId="Mkatabulky">
    <w:name w:val="Table Grid"/>
    <w:basedOn w:val="Normlntabulka"/>
    <w:uiPriority w:val="99"/>
    <w:rsid w:val="007A607B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ohy1rovenadpisu">
    <w:name w:val="Přílohy 1.úroveň nadpisu"/>
    <w:basedOn w:val="Normln"/>
    <w:next w:val="Textodstavec"/>
    <w:uiPriority w:val="99"/>
    <w:rsid w:val="00FC3F8F"/>
    <w:pPr>
      <w:keepNext/>
      <w:numPr>
        <w:numId w:val="4"/>
      </w:numPr>
      <w:spacing w:before="240" w:after="60"/>
      <w:ind w:left="431" w:hanging="431"/>
      <w:outlineLvl w:val="0"/>
    </w:pPr>
    <w:rPr>
      <w:b/>
      <w:bCs/>
      <w:sz w:val="28"/>
      <w:szCs w:val="28"/>
    </w:rPr>
  </w:style>
  <w:style w:type="paragraph" w:customStyle="1" w:styleId="Plohy2rovenadpisu">
    <w:name w:val="Přílohy 2.úroveň nadpisu"/>
    <w:basedOn w:val="Normln"/>
    <w:next w:val="Textodstavec"/>
    <w:uiPriority w:val="99"/>
    <w:rsid w:val="00FC3F8F"/>
    <w:pPr>
      <w:keepNext/>
      <w:pageBreakBefore/>
      <w:numPr>
        <w:ilvl w:val="1"/>
        <w:numId w:val="4"/>
      </w:numPr>
      <w:spacing w:before="240" w:after="60"/>
      <w:ind w:left="578" w:hanging="578"/>
      <w:outlineLvl w:val="1"/>
    </w:pPr>
    <w:rPr>
      <w:b/>
      <w:bCs/>
      <w:sz w:val="24"/>
      <w:szCs w:val="24"/>
      <w:u w:val="single"/>
    </w:rPr>
  </w:style>
  <w:style w:type="paragraph" w:customStyle="1" w:styleId="Plohy3rovenadpisu">
    <w:name w:val="Přílohy 3.úroveň nadpisu"/>
    <w:basedOn w:val="Normln"/>
    <w:next w:val="Textodstavec"/>
    <w:uiPriority w:val="99"/>
    <w:rsid w:val="00FC3F8F"/>
    <w:pPr>
      <w:keepNext/>
      <w:numPr>
        <w:ilvl w:val="2"/>
        <w:numId w:val="4"/>
      </w:numPr>
      <w:spacing w:before="240" w:after="60"/>
      <w:outlineLvl w:val="2"/>
    </w:pPr>
    <w:rPr>
      <w:b/>
      <w:bC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rsid w:val="00B76610"/>
    <w:pPr>
      <w:ind w:left="200"/>
    </w:pPr>
  </w:style>
  <w:style w:type="paragraph" w:styleId="Obsah3">
    <w:name w:val="toc 3"/>
    <w:basedOn w:val="Normln"/>
    <w:next w:val="Normln"/>
    <w:autoRedefine/>
    <w:uiPriority w:val="39"/>
    <w:rsid w:val="00B76610"/>
    <w:pPr>
      <w:ind w:left="400"/>
    </w:pPr>
  </w:style>
  <w:style w:type="character" w:styleId="Hypertextovodkaz">
    <w:name w:val="Hyperlink"/>
    <w:basedOn w:val="Standardnpsmoodstavce"/>
    <w:uiPriority w:val="99"/>
    <w:rsid w:val="00B76610"/>
    <w:rPr>
      <w:rFonts w:cs="Times New Roman"/>
      <w:color w:val="0000FF"/>
      <w:u w:val="single"/>
    </w:rPr>
  </w:style>
  <w:style w:type="paragraph" w:styleId="Seznamobrzk">
    <w:name w:val="table of figures"/>
    <w:basedOn w:val="Normln"/>
    <w:uiPriority w:val="99"/>
    <w:rsid w:val="00FC3F8F"/>
    <w:pPr>
      <w:keepNext/>
      <w:tabs>
        <w:tab w:val="left" w:pos="567"/>
        <w:tab w:val="right" w:leader="dot" w:pos="9072"/>
      </w:tabs>
      <w:ind w:left="567" w:hanging="567"/>
    </w:pPr>
  </w:style>
  <w:style w:type="paragraph" w:customStyle="1" w:styleId="Obsahploh">
    <w:name w:val="Obsah příloh"/>
    <w:basedOn w:val="Seznamobrzk"/>
    <w:next w:val="Seznamobrzk"/>
    <w:uiPriority w:val="99"/>
    <w:rsid w:val="002C311B"/>
    <w:pPr>
      <w:tabs>
        <w:tab w:val="left" w:pos="851"/>
      </w:tabs>
    </w:pPr>
    <w:rPr>
      <w:noProof/>
    </w:rPr>
  </w:style>
  <w:style w:type="paragraph" w:customStyle="1" w:styleId="Text2odrka">
    <w:name w:val="Text_2.odrážka"/>
    <w:basedOn w:val="Normln"/>
    <w:uiPriority w:val="99"/>
    <w:rsid w:val="00FA7E1B"/>
    <w:pPr>
      <w:numPr>
        <w:numId w:val="5"/>
      </w:numPr>
      <w:tabs>
        <w:tab w:val="left" w:pos="851"/>
      </w:tabs>
      <w:ind w:left="851" w:hanging="284"/>
      <w:jc w:val="both"/>
    </w:pPr>
  </w:style>
  <w:style w:type="paragraph" w:customStyle="1" w:styleId="Zhlavspolenost">
    <w:name w:val="Záhlaví_společnost"/>
    <w:basedOn w:val="Normln"/>
    <w:uiPriority w:val="99"/>
    <w:rsid w:val="00CA427F"/>
    <w:pPr>
      <w:spacing w:before="20"/>
    </w:pPr>
    <w:rPr>
      <w:b/>
      <w:sz w:val="18"/>
      <w:szCs w:val="16"/>
    </w:rPr>
  </w:style>
  <w:style w:type="paragraph" w:customStyle="1" w:styleId="Zhlavdokument">
    <w:name w:val="Záhlaví_dokument"/>
    <w:basedOn w:val="Normln"/>
    <w:uiPriority w:val="99"/>
    <w:rsid w:val="00CA427F"/>
    <w:pPr>
      <w:spacing w:before="20"/>
      <w:jc w:val="center"/>
    </w:pPr>
    <w:rPr>
      <w:b/>
      <w:bCs/>
      <w:sz w:val="18"/>
      <w:szCs w:val="18"/>
    </w:rPr>
  </w:style>
  <w:style w:type="paragraph" w:customStyle="1" w:styleId="Plohy4rovenadpisu">
    <w:name w:val="Přílohy 4.úroveň nadpisu"/>
    <w:basedOn w:val="Normln"/>
    <w:next w:val="Textodstavec"/>
    <w:uiPriority w:val="99"/>
    <w:rsid w:val="00FC3F8F"/>
    <w:pPr>
      <w:keepNext/>
      <w:numPr>
        <w:ilvl w:val="3"/>
        <w:numId w:val="4"/>
      </w:numPr>
      <w:spacing w:before="240" w:after="60"/>
      <w:ind w:left="862" w:hanging="862"/>
      <w:outlineLvl w:val="3"/>
    </w:pPr>
    <w:rPr>
      <w:i/>
      <w:iCs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9C5ADA"/>
    <w:pPr>
      <w:ind w:left="600"/>
    </w:pPr>
  </w:style>
  <w:style w:type="paragraph" w:styleId="Obsah5">
    <w:name w:val="toc 5"/>
    <w:basedOn w:val="Normln"/>
    <w:next w:val="Normln"/>
    <w:autoRedefine/>
    <w:uiPriority w:val="39"/>
    <w:rsid w:val="009C5ADA"/>
    <w:pPr>
      <w:ind w:left="800"/>
    </w:pPr>
  </w:style>
  <w:style w:type="paragraph" w:customStyle="1" w:styleId="Zhlavostatntext">
    <w:name w:val="Záhlaví_ostatní_text"/>
    <w:basedOn w:val="Normln"/>
    <w:uiPriority w:val="99"/>
    <w:rsid w:val="003118D1"/>
    <w:pPr>
      <w:spacing w:before="20"/>
    </w:pPr>
    <w:rPr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911BB"/>
    <w:pPr>
      <w:ind w:left="720"/>
      <w:contextualSpacing/>
    </w:pPr>
  </w:style>
  <w:style w:type="paragraph" w:customStyle="1" w:styleId="Zhlavdatuminnost">
    <w:name w:val="Záhlaví_datum_účinnost"/>
    <w:basedOn w:val="Zhlavdatumplatnost"/>
    <w:rsid w:val="00AF7E8C"/>
    <w:rPr>
      <w:szCs w:val="20"/>
    </w:rPr>
  </w:style>
  <w:style w:type="paragraph" w:customStyle="1" w:styleId="tituln-text">
    <w:name w:val="titulní-text"/>
    <w:basedOn w:val="Normln"/>
    <w:qFormat/>
    <w:rsid w:val="00D361F5"/>
    <w:pPr>
      <w:spacing w:before="60" w:after="60"/>
      <w:jc w:val="center"/>
    </w:pPr>
  </w:style>
  <w:style w:type="paragraph" w:styleId="Prosttext">
    <w:name w:val="Plain Text"/>
    <w:basedOn w:val="Normln"/>
    <w:link w:val="ProsttextChar"/>
    <w:rsid w:val="003442E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ProsttextChar">
    <w:name w:val="Prostý text Char"/>
    <w:basedOn w:val="Standardnpsmoodstavce"/>
    <w:link w:val="Prosttext"/>
    <w:rsid w:val="003442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04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4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package" Target="embeddings/Dokument_aplikace_Microsoft_Word.docx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26687\AppData\Local\Microsoft\Windows\Temporary%20Internet%20Files\Content.Outlook\BH9B5P8H\ECD-PP-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2F29A2849E5C42810242E28DF54F7B" ma:contentTypeVersion="8" ma:contentTypeDescription="Create a new document." ma:contentTypeScope="" ma:versionID="6aeb794b156681529919fafa322f10aa">
  <xsd:schema xmlns:xsd="http://www.w3.org/2001/XMLSchema" xmlns:xs="http://www.w3.org/2001/XMLSchema" xmlns:p="http://schemas.microsoft.com/office/2006/metadata/properties" xmlns:ns3="586e1e96-2638-4596-a128-9acbd6c3d424" targetNamespace="http://schemas.microsoft.com/office/2006/metadata/properties" ma:root="true" ma:fieldsID="963937ae2291ed0d2bbb12ae3e3d4329" ns3:_="">
    <xsd:import namespace="586e1e96-2638-4596-a128-9acbd6c3d42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6e1e96-2638-4596-a128-9acbd6c3d4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41ADD-57C8-4172-A61C-F14722A4C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6e1e96-2638-4596-a128-9acbd6c3d4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E787B7-2299-4EE7-9754-93031277D3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0E6635-9D3D-410B-B03C-B6EF441FAC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2EEEA4-EE25-4CB3-8BCE-70581F8BE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ECD-PP-</Template>
  <TotalTime>6</TotalTime>
  <Pages>7</Pages>
  <Words>1106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Technické podmínky pro stavbu RS</vt:lpstr>
    </vt:vector>
  </TitlesOfParts>
  <Company>EON-IT</Company>
  <LinksUpToDate>false</LinksUpToDate>
  <CharactersWithSpaces>7619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Technické podmínky pro stavbu RS</dc:title>
  <dc:subject>ECD-PP</dc:subject>
  <dc:creator>J26687</dc:creator>
  <dc:description>RS-008,R1</dc:description>
  <cp:lastModifiedBy>Pavel Koukal</cp:lastModifiedBy>
  <cp:revision>4</cp:revision>
  <dcterms:created xsi:type="dcterms:W3CDTF">2019-11-06T06:50:00Z</dcterms:created>
  <dcterms:modified xsi:type="dcterms:W3CDTF">2020-08-13T19:54:00Z</dcterms:modified>
  <cp:contentStatus>2016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OrDocument">
    <vt:lpwstr>0</vt:lpwstr>
  </property>
  <property fmtid="{D5CDD505-2E9C-101B-9397-08002B2CF9AE}" pid="3" name="LinkMajorVersion">
    <vt:lpwstr>1536</vt:lpwstr>
  </property>
  <property fmtid="{D5CDD505-2E9C-101B-9397-08002B2CF9AE}" pid="4" name="Draft">
    <vt:lpwstr>;#0;#</vt:lpwstr>
  </property>
  <property fmtid="{D5CDD505-2E9C-101B-9397-08002B2CF9AE}" pid="5" name="ContentTypeId">
    <vt:lpwstr>0x0101006A2F29A2849E5C42810242E28DF54F7B</vt:lpwstr>
  </property>
</Properties>
</file>